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6CDB" w14:textId="77777777" w:rsidR="00E9492A" w:rsidRPr="00E9492A" w:rsidRDefault="00E9492A" w:rsidP="00E9492A">
      <w:pPr>
        <w:widowControl w:val="0"/>
        <w:autoSpaceDE w:val="0"/>
        <w:autoSpaceDN w:val="0"/>
        <w:spacing w:before="89" w:after="0" w:line="240" w:lineRule="auto"/>
        <w:ind w:left="759" w:right="887"/>
        <w:jc w:val="right"/>
        <w:rPr>
          <w:rFonts w:ascii="Times New Roman" w:eastAsia="Times New Roman" w:hAnsi="Times New Roman" w:cs="Times New Roman"/>
          <w:sz w:val="26"/>
        </w:rPr>
      </w:pPr>
      <w:r w:rsidRPr="00E9492A">
        <w:rPr>
          <w:rFonts w:ascii="Times New Roman" w:eastAsia="Times New Roman" w:hAnsi="Times New Roman" w:cs="Times New Roman"/>
          <w:sz w:val="26"/>
        </w:rPr>
        <w:t>Проект</w:t>
      </w:r>
    </w:p>
    <w:p w14:paraId="69CD0B36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7A3407FB" w14:textId="77777777" w:rsidR="00E9492A" w:rsidRPr="00E9492A" w:rsidRDefault="00E9492A" w:rsidP="00E949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9232191" w14:textId="77777777" w:rsidR="00E9492A" w:rsidRPr="00E9492A" w:rsidRDefault="00E9492A" w:rsidP="00E949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3CB9B69" w14:textId="77777777" w:rsidR="00E9492A" w:rsidRPr="00E9492A" w:rsidRDefault="00E9492A" w:rsidP="00E9492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515B58F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E2DB15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ind w:left="759" w:right="8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14:paraId="15FB8DF2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ind w:left="759" w:right="8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81442B" w14:textId="77777777" w:rsidR="00E9492A" w:rsidRPr="00E9492A" w:rsidRDefault="0023410B" w:rsidP="00E9492A">
      <w:pPr>
        <w:widowControl w:val="0"/>
        <w:tabs>
          <w:tab w:val="left" w:pos="758"/>
          <w:tab w:val="left" w:pos="3639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«___» </w:t>
      </w:r>
      <w:r w:rsidR="00E9492A" w:rsidRPr="00E9492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E9492A"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492A" w:rsidRPr="00E9492A">
        <w:rPr>
          <w:rFonts w:ascii="Times New Roman" w:eastAsia="Times New Roman" w:hAnsi="Times New Roman" w:cs="Times New Roman"/>
          <w:sz w:val="28"/>
          <w:szCs w:val="28"/>
        </w:rPr>
        <w:t>2024 г. №</w:t>
      </w:r>
      <w:r w:rsidR="00E9492A" w:rsidRPr="00E949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9492A" w:rsidRPr="00E9492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0211BDB" w14:textId="77777777" w:rsidR="00E9492A" w:rsidRPr="00E9492A" w:rsidRDefault="00E9492A" w:rsidP="00E9492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3692AD" w14:textId="77777777" w:rsidR="00E9492A" w:rsidRPr="00E9492A" w:rsidRDefault="00E9492A" w:rsidP="00E9492A">
      <w:pPr>
        <w:widowControl w:val="0"/>
        <w:autoSpaceDE w:val="0"/>
        <w:autoSpaceDN w:val="0"/>
        <w:spacing w:before="89" w:after="0" w:line="240" w:lineRule="auto"/>
        <w:ind w:right="1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</w:t>
      </w:r>
      <w:r w:rsidRPr="00E949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  <w:r w:rsidRPr="00E949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«Советский</w:t>
      </w:r>
      <w:r w:rsidRPr="00E9492A">
        <w:rPr>
          <w:rFonts w:ascii="Times New Roman" w:eastAsia="Times New Roman" w:hAnsi="Times New Roman" w:cs="Times New Roman"/>
          <w:b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городской</w:t>
      </w:r>
      <w:r w:rsidRPr="00E9492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округ»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Калининградской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2024-2026</w:t>
      </w:r>
      <w:r w:rsidRPr="00E949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p w14:paraId="65A5C2E6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32D968" w14:textId="77777777" w:rsidR="00E9492A" w:rsidRPr="00E9492A" w:rsidRDefault="00E9492A" w:rsidP="00906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sz w:val="28"/>
          <w:szCs w:val="28"/>
        </w:rPr>
        <w:t>Рассмотрев предложение администрации Советского городского округа 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прогнозный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(программу)</w:t>
      </w:r>
      <w:r w:rsidRPr="00E949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E9492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492A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«Советский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 на 2024-2026 годы и руководствуясь ч.4 ст.41 Устава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«Советский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Калининградской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области, окружной Совет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31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CB3B2D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3FAA29BB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ind w:left="759" w:right="8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Ш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Л:</w:t>
      </w:r>
    </w:p>
    <w:p w14:paraId="7E0FB27D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B3F5128" w14:textId="77777777" w:rsidR="00E9492A" w:rsidRPr="00E9492A" w:rsidRDefault="00E9492A" w:rsidP="00906B1B">
      <w:pPr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E949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E949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прогнозного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E949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(программы)</w:t>
      </w:r>
      <w:r w:rsidRPr="00E9492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E9492A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муниципального образования «Советский городской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Калининградской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2024-2026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годы,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E9492A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29.11.2023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№315,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дополнив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E9492A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приватизация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2024-2026</w:t>
      </w:r>
      <w:r w:rsidRPr="00E9492A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годах,</w:t>
      </w:r>
      <w:r w:rsidRPr="00E9492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строкой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14:paraId="07194D2B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17"/>
        <w:gridCol w:w="2511"/>
      </w:tblGrid>
      <w:tr w:rsidR="00E9492A" w:rsidRPr="00E9492A" w14:paraId="1C1969FD" w14:textId="77777777" w:rsidTr="00906B1B">
        <w:trPr>
          <w:trHeight w:val="801"/>
        </w:trPr>
        <w:tc>
          <w:tcPr>
            <w:tcW w:w="728" w:type="dxa"/>
          </w:tcPr>
          <w:p w14:paraId="70B211BB" w14:textId="77777777" w:rsidR="00E9492A" w:rsidRPr="00E9492A" w:rsidRDefault="00E9492A" w:rsidP="00E9492A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6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</w:rPr>
              <w:t>N</w:t>
            </w:r>
          </w:p>
          <w:p w14:paraId="7A5F2C17" w14:textId="77777777" w:rsidR="00E9492A" w:rsidRPr="00E9492A" w:rsidRDefault="00E9492A" w:rsidP="00E9492A">
            <w:pPr>
              <w:ind w:left="61"/>
              <w:rPr>
                <w:rFonts w:ascii="Times New Roman" w:eastAsia="Times New Roman" w:hAnsi="Times New Roman" w:cs="Times New Roman"/>
                <w:sz w:val="26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6117" w:type="dxa"/>
          </w:tcPr>
          <w:p w14:paraId="302B639F" w14:textId="77777777" w:rsidR="00E9492A" w:rsidRPr="00E9492A" w:rsidRDefault="00E9492A" w:rsidP="00E9492A">
            <w:pPr>
              <w:spacing w:before="102"/>
              <w:ind w:left="61" w:right="76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Наименование имущества, кадастровый номер,</w:t>
            </w:r>
            <w:r w:rsidRPr="00E949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площадь</w:t>
            </w:r>
            <w:r w:rsidRPr="00E949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(</w:t>
            </w: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кв.м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.)</w:t>
            </w:r>
          </w:p>
        </w:tc>
        <w:tc>
          <w:tcPr>
            <w:tcW w:w="2511" w:type="dxa"/>
          </w:tcPr>
          <w:p w14:paraId="0B998895" w14:textId="77777777" w:rsidR="00E9492A" w:rsidRPr="00E9492A" w:rsidRDefault="00317906" w:rsidP="00317906">
            <w:pPr>
              <w:spacing w:before="102"/>
              <w:ind w:right="9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          </w:t>
            </w:r>
            <w:proofErr w:type="spellStart"/>
            <w:r w:rsidR="00E9492A" w:rsidRPr="00E9492A">
              <w:rPr>
                <w:rFonts w:ascii="Times New Roman" w:eastAsia="Times New Roman" w:hAnsi="Times New Roman" w:cs="Times New Roman"/>
                <w:sz w:val="26"/>
              </w:rPr>
              <w:t>Адрес</w:t>
            </w:r>
            <w:proofErr w:type="spellEnd"/>
          </w:p>
        </w:tc>
      </w:tr>
      <w:tr w:rsidR="00E9492A" w:rsidRPr="00E9492A" w14:paraId="0F428185" w14:textId="77777777" w:rsidTr="00906B1B">
        <w:trPr>
          <w:trHeight w:val="1399"/>
        </w:trPr>
        <w:tc>
          <w:tcPr>
            <w:tcW w:w="728" w:type="dxa"/>
          </w:tcPr>
          <w:p w14:paraId="1603C8AF" w14:textId="77777777" w:rsidR="00E9492A" w:rsidRPr="00E9492A" w:rsidRDefault="00E9492A" w:rsidP="00E9492A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6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6117" w:type="dxa"/>
          </w:tcPr>
          <w:p w14:paraId="2A3696C6" w14:textId="77777777" w:rsidR="00E9492A" w:rsidRPr="00E9492A" w:rsidRDefault="00E9492A" w:rsidP="00E9492A">
            <w:pPr>
              <w:spacing w:before="102"/>
              <w:ind w:left="61" w:right="4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Нежилое здание площадью 325,8 </w:t>
            </w: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кв.м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. с кадастровым</w:t>
            </w:r>
            <w:r w:rsidRPr="00E9492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номером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39:16:010521:488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вместе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земельным</w:t>
            </w:r>
            <w:r w:rsidRPr="00E9492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участком площадью </w:t>
            </w:r>
            <w:r w:rsidRPr="00E9492A">
              <w:rPr>
                <w:rFonts w:ascii="Times New Roman" w:eastAsia="Times New Roman" w:hAnsi="Times New Roman" w:cs="Times New Roman"/>
                <w:sz w:val="26"/>
              </w:rPr>
              <w:t xml:space="preserve">311 </w:t>
            </w:r>
            <w:proofErr w:type="spellStart"/>
            <w:proofErr w:type="gramStart"/>
            <w:r w:rsidRPr="00E9492A">
              <w:rPr>
                <w:rFonts w:ascii="Times New Roman" w:eastAsia="Times New Roman" w:hAnsi="Times New Roman" w:cs="Times New Roman"/>
                <w:sz w:val="26"/>
              </w:rPr>
              <w:t>кв.м</w:t>
            </w:r>
            <w:proofErr w:type="spellEnd"/>
            <w:proofErr w:type="gramEnd"/>
            <w:r w:rsidRPr="00E9492A">
              <w:rPr>
                <w:rFonts w:ascii="Times New Roman" w:eastAsia="Times New Roman" w:hAnsi="Times New Roman" w:cs="Times New Roman"/>
                <w:sz w:val="26"/>
              </w:rPr>
              <w:t xml:space="preserve"> с </w:t>
            </w: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</w:rPr>
              <w:t>кадастровым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</w:rPr>
              <w:t>номером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</w:rPr>
              <w:t>39:16:010521:31</w:t>
            </w:r>
          </w:p>
        </w:tc>
        <w:tc>
          <w:tcPr>
            <w:tcW w:w="2511" w:type="dxa"/>
          </w:tcPr>
          <w:p w14:paraId="0B43026C" w14:textId="77777777" w:rsidR="00E9492A" w:rsidRPr="00E9492A" w:rsidRDefault="00E9492A" w:rsidP="00E9492A">
            <w:pPr>
              <w:spacing w:before="102"/>
              <w:ind w:left="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г.Советск</w:t>
            </w:r>
            <w:proofErr w:type="spellEnd"/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</w:p>
          <w:p w14:paraId="24C0B091" w14:textId="77777777" w:rsidR="00E9492A" w:rsidRPr="00E9492A" w:rsidRDefault="00E9492A" w:rsidP="00E9492A">
            <w:pPr>
              <w:ind w:left="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ул.</w:t>
            </w:r>
            <w:r w:rsidRPr="00E949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Ленина,</w:t>
            </w:r>
            <w:r w:rsidRPr="00E9492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E9492A">
              <w:rPr>
                <w:rFonts w:ascii="Times New Roman" w:eastAsia="Times New Roman" w:hAnsi="Times New Roman" w:cs="Times New Roman"/>
                <w:sz w:val="26"/>
                <w:lang w:val="ru-RU"/>
              </w:rPr>
              <w:t>д.14</w:t>
            </w:r>
          </w:p>
        </w:tc>
      </w:tr>
    </w:tbl>
    <w:p w14:paraId="056F92CD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45F80E4" w14:textId="77777777" w:rsidR="00E9492A" w:rsidRPr="00E9492A" w:rsidRDefault="00E9492A" w:rsidP="00906B1B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«Вестник».</w:t>
      </w:r>
    </w:p>
    <w:p w14:paraId="7EE06A10" w14:textId="77777777" w:rsidR="00E9492A" w:rsidRPr="00E9492A" w:rsidRDefault="00E9492A" w:rsidP="00906B1B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E94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949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E949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14:paraId="0251F3B5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F1F07" w14:textId="77777777" w:rsidR="00E9492A" w:rsidRPr="00E9492A" w:rsidRDefault="00E9492A" w:rsidP="00E949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25612D6" w14:textId="77777777" w:rsidR="00E9492A" w:rsidRPr="00E9492A" w:rsidRDefault="00E9492A" w:rsidP="00E9492A">
      <w:pPr>
        <w:widowControl w:val="0"/>
        <w:tabs>
          <w:tab w:val="left" w:pos="7317"/>
        </w:tabs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Pr="00E949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Советского</w:t>
      </w:r>
      <w:r w:rsidRPr="00E949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r w:rsidRPr="00E949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                              Г.Ф.</w:t>
      </w:r>
      <w:r w:rsidRPr="00E949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9492A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Соколовский</w:t>
      </w:r>
    </w:p>
    <w:p w14:paraId="3B1D4434" w14:textId="77777777" w:rsidR="00656171" w:rsidRDefault="00656171">
      <w:bookmarkStart w:id="0" w:name="_GoBack"/>
      <w:bookmarkEnd w:id="0"/>
    </w:p>
    <w:sectPr w:rsidR="0065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2CC0"/>
    <w:multiLevelType w:val="hybridMultilevel"/>
    <w:tmpl w:val="83A84E08"/>
    <w:lvl w:ilvl="0" w:tplc="F21E2ECA">
      <w:start w:val="1"/>
      <w:numFmt w:val="decimal"/>
      <w:lvlText w:val="%1."/>
      <w:lvlJc w:val="left"/>
      <w:pPr>
        <w:ind w:left="821" w:hanging="2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4C612A">
      <w:numFmt w:val="bullet"/>
      <w:lvlText w:val="•"/>
      <w:lvlJc w:val="left"/>
      <w:pPr>
        <w:ind w:left="1778" w:hanging="253"/>
      </w:pPr>
      <w:rPr>
        <w:rFonts w:hint="default"/>
      </w:rPr>
    </w:lvl>
    <w:lvl w:ilvl="2" w:tplc="F3905EB6">
      <w:numFmt w:val="bullet"/>
      <w:lvlText w:val="•"/>
      <w:lvlJc w:val="left"/>
      <w:pPr>
        <w:ind w:left="2737" w:hanging="253"/>
      </w:pPr>
      <w:rPr>
        <w:rFonts w:hint="default"/>
      </w:rPr>
    </w:lvl>
    <w:lvl w:ilvl="3" w:tplc="E31A1B30">
      <w:numFmt w:val="bullet"/>
      <w:lvlText w:val="•"/>
      <w:lvlJc w:val="left"/>
      <w:pPr>
        <w:ind w:left="3695" w:hanging="253"/>
      </w:pPr>
      <w:rPr>
        <w:rFonts w:hint="default"/>
      </w:rPr>
    </w:lvl>
    <w:lvl w:ilvl="4" w:tplc="683E9270">
      <w:numFmt w:val="bullet"/>
      <w:lvlText w:val="•"/>
      <w:lvlJc w:val="left"/>
      <w:pPr>
        <w:ind w:left="4654" w:hanging="253"/>
      </w:pPr>
      <w:rPr>
        <w:rFonts w:hint="default"/>
      </w:rPr>
    </w:lvl>
    <w:lvl w:ilvl="5" w:tplc="628E6588">
      <w:numFmt w:val="bullet"/>
      <w:lvlText w:val="•"/>
      <w:lvlJc w:val="left"/>
      <w:pPr>
        <w:ind w:left="5613" w:hanging="253"/>
      </w:pPr>
      <w:rPr>
        <w:rFonts w:hint="default"/>
      </w:rPr>
    </w:lvl>
    <w:lvl w:ilvl="6" w:tplc="8F82D04E">
      <w:numFmt w:val="bullet"/>
      <w:lvlText w:val="•"/>
      <w:lvlJc w:val="left"/>
      <w:pPr>
        <w:ind w:left="6571" w:hanging="253"/>
      </w:pPr>
      <w:rPr>
        <w:rFonts w:hint="default"/>
      </w:rPr>
    </w:lvl>
    <w:lvl w:ilvl="7" w:tplc="D87C888A">
      <w:numFmt w:val="bullet"/>
      <w:lvlText w:val="•"/>
      <w:lvlJc w:val="left"/>
      <w:pPr>
        <w:ind w:left="7530" w:hanging="253"/>
      </w:pPr>
      <w:rPr>
        <w:rFonts w:hint="default"/>
      </w:rPr>
    </w:lvl>
    <w:lvl w:ilvl="8" w:tplc="9D986F34">
      <w:numFmt w:val="bullet"/>
      <w:lvlText w:val="•"/>
      <w:lvlJc w:val="left"/>
      <w:pPr>
        <w:ind w:left="8488" w:hanging="2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2A"/>
    <w:rsid w:val="0023410B"/>
    <w:rsid w:val="00317906"/>
    <w:rsid w:val="00656171"/>
    <w:rsid w:val="00906B1B"/>
    <w:rsid w:val="00E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60EB"/>
  <w15:chartTrackingRefBased/>
  <w15:docId w15:val="{804DFBFD-4C20-47F5-B0A0-AE18FE67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</cp:revision>
  <dcterms:created xsi:type="dcterms:W3CDTF">2024-02-21T10:18:00Z</dcterms:created>
  <dcterms:modified xsi:type="dcterms:W3CDTF">2024-02-22T06:09:00Z</dcterms:modified>
</cp:coreProperties>
</file>