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3FBD" w14:textId="77777777" w:rsidR="00037CA6" w:rsidRPr="00037CA6" w:rsidRDefault="00037CA6" w:rsidP="00037CA6">
      <w:pPr>
        <w:ind w:left="7788"/>
        <w:jc w:val="center"/>
        <w:outlineLvl w:val="0"/>
        <w:rPr>
          <w:b/>
          <w:sz w:val="26"/>
          <w:szCs w:val="26"/>
          <w:lang w:val="ru-RU" w:eastAsia="ru-RU"/>
        </w:rPr>
      </w:pPr>
      <w:r w:rsidRPr="00037CA6">
        <w:rPr>
          <w:b/>
          <w:sz w:val="26"/>
          <w:szCs w:val="26"/>
          <w:lang w:val="ru-RU" w:eastAsia="ru-RU"/>
        </w:rPr>
        <w:t>ПРОЕКТ</w:t>
      </w:r>
    </w:p>
    <w:p w14:paraId="187A17E5" w14:textId="77777777" w:rsidR="00037CA6" w:rsidRPr="00037CA6" w:rsidRDefault="00037CA6" w:rsidP="00037CA6">
      <w:pPr>
        <w:jc w:val="center"/>
        <w:outlineLvl w:val="0"/>
        <w:rPr>
          <w:b/>
          <w:sz w:val="26"/>
          <w:szCs w:val="26"/>
          <w:lang w:val="ru-RU" w:eastAsia="ru-RU"/>
        </w:rPr>
      </w:pPr>
    </w:p>
    <w:p w14:paraId="1EF364B1" w14:textId="77777777" w:rsidR="00037CA6" w:rsidRPr="00037CA6" w:rsidRDefault="00037CA6" w:rsidP="00037CA6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val="ru-RU" w:eastAsia="ru-RU"/>
        </w:rPr>
      </w:pPr>
      <w:r w:rsidRPr="00037CA6">
        <w:rPr>
          <w:sz w:val="28"/>
          <w:szCs w:val="28"/>
          <w:lang w:val="ru-RU" w:eastAsia="ru-RU"/>
        </w:rPr>
        <w:t xml:space="preserve">    РОССИЙСКАЯ ФЕДЕРАЦИЯ</w:t>
      </w:r>
    </w:p>
    <w:p w14:paraId="7A6A8C20" w14:textId="77777777" w:rsidR="00037CA6" w:rsidRPr="00037CA6" w:rsidRDefault="00037CA6" w:rsidP="00037CA6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037CA6">
        <w:rPr>
          <w:sz w:val="28"/>
          <w:szCs w:val="28"/>
          <w:lang w:val="ru-RU" w:eastAsia="ru-RU"/>
        </w:rPr>
        <w:t>ОКРУЖНОЙ СОВЕТ ДЕПУТАТОВ</w:t>
      </w:r>
    </w:p>
    <w:p w14:paraId="648E9FCF" w14:textId="77777777" w:rsidR="00037CA6" w:rsidRPr="00037CA6" w:rsidRDefault="00037CA6" w:rsidP="00037CA6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037CA6">
        <w:rPr>
          <w:sz w:val="28"/>
          <w:szCs w:val="28"/>
          <w:lang w:val="ru-RU" w:eastAsia="ru-RU"/>
        </w:rPr>
        <w:t>СОВЕТСКОГО ГОРОДСКОГО ОКРУГА</w:t>
      </w:r>
    </w:p>
    <w:p w14:paraId="5C2DE667" w14:textId="77777777" w:rsidR="00A81F6D" w:rsidRPr="005D0FAF" w:rsidRDefault="00A81F6D">
      <w:pPr>
        <w:pStyle w:val="a3"/>
        <w:rPr>
          <w:sz w:val="42"/>
          <w:lang w:val="ru-RU"/>
        </w:rPr>
      </w:pPr>
      <w:bookmarkStart w:id="0" w:name="_GoBack"/>
      <w:bookmarkEnd w:id="0"/>
    </w:p>
    <w:p w14:paraId="67ECEC3C" w14:textId="77777777" w:rsidR="00A81F6D" w:rsidRPr="005D0FAF" w:rsidRDefault="005D0FAF">
      <w:pPr>
        <w:pStyle w:val="1"/>
        <w:ind w:left="759"/>
        <w:rPr>
          <w:lang w:val="ru-RU"/>
        </w:rPr>
      </w:pPr>
      <w:r w:rsidRPr="005D0FAF">
        <w:rPr>
          <w:lang w:val="ru-RU"/>
        </w:rPr>
        <w:t>Р Е Ш Е Н И Е</w:t>
      </w:r>
    </w:p>
    <w:p w14:paraId="072FAC71" w14:textId="77777777" w:rsidR="00A81F6D" w:rsidRPr="005D0FAF" w:rsidRDefault="005D0FAF">
      <w:pPr>
        <w:pStyle w:val="a3"/>
        <w:tabs>
          <w:tab w:val="left" w:pos="822"/>
          <w:tab w:val="left" w:pos="2497"/>
        </w:tabs>
        <w:spacing w:before="161"/>
        <w:ind w:right="129"/>
        <w:jc w:val="center"/>
        <w:rPr>
          <w:lang w:val="ru-RU"/>
        </w:rPr>
      </w:pPr>
      <w:r w:rsidRPr="005D0FAF">
        <w:rPr>
          <w:lang w:val="ru-RU"/>
        </w:rPr>
        <w:t>от «</w:t>
      </w:r>
      <w:r w:rsidRPr="005D0FAF">
        <w:rPr>
          <w:lang w:val="ru-RU"/>
        </w:rPr>
        <w:tab/>
        <w:t>»</w:t>
      </w:r>
      <w:r w:rsidRPr="005D0FAF">
        <w:rPr>
          <w:u w:val="single"/>
          <w:lang w:val="ru-RU"/>
        </w:rPr>
        <w:tab/>
      </w:r>
      <w:r w:rsidRPr="005D0FAF">
        <w:rPr>
          <w:lang w:val="ru-RU"/>
        </w:rPr>
        <w:t>2022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года №</w:t>
      </w:r>
    </w:p>
    <w:p w14:paraId="4AF71B14" w14:textId="77777777" w:rsidR="00A81F6D" w:rsidRPr="005D0FAF" w:rsidRDefault="00A81F6D">
      <w:pPr>
        <w:pStyle w:val="a3"/>
        <w:spacing w:before="10"/>
        <w:rPr>
          <w:sz w:val="43"/>
          <w:lang w:val="ru-RU"/>
        </w:rPr>
      </w:pPr>
    </w:p>
    <w:p w14:paraId="04D6B8AB" w14:textId="77777777" w:rsidR="00A81F6D" w:rsidRPr="005D0FAF" w:rsidRDefault="005D0FAF">
      <w:pPr>
        <w:pStyle w:val="1"/>
        <w:ind w:right="817"/>
        <w:rPr>
          <w:lang w:val="ru-RU"/>
        </w:rPr>
      </w:pPr>
      <w:r w:rsidRPr="005D0FAF">
        <w:rPr>
          <w:lang w:val="ru-RU"/>
        </w:rPr>
        <w:t>О</w:t>
      </w:r>
      <w:r w:rsidRPr="005D0FAF">
        <w:rPr>
          <w:spacing w:val="-2"/>
          <w:lang w:val="ru-RU"/>
        </w:rPr>
        <w:t xml:space="preserve"> </w:t>
      </w:r>
      <w:r w:rsidRPr="005D0FAF">
        <w:rPr>
          <w:lang w:val="ru-RU"/>
        </w:rPr>
        <w:t>внесении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изменений</w:t>
      </w:r>
      <w:r w:rsidRPr="005D0FAF">
        <w:rPr>
          <w:spacing w:val="-2"/>
          <w:lang w:val="ru-RU"/>
        </w:rPr>
        <w:t xml:space="preserve"> </w:t>
      </w:r>
      <w:r w:rsidRPr="005D0FAF">
        <w:rPr>
          <w:lang w:val="ru-RU"/>
        </w:rPr>
        <w:t>и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дополнений</w:t>
      </w:r>
      <w:r w:rsidRPr="005D0FAF">
        <w:rPr>
          <w:spacing w:val="-3"/>
          <w:lang w:val="ru-RU"/>
        </w:rPr>
        <w:t xml:space="preserve"> </w:t>
      </w:r>
      <w:r w:rsidRPr="005D0FAF">
        <w:rPr>
          <w:lang w:val="ru-RU"/>
        </w:rPr>
        <w:t>в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Положение</w:t>
      </w:r>
    </w:p>
    <w:p w14:paraId="3C7728E6" w14:textId="77777777" w:rsidR="00A81F6D" w:rsidRPr="005D0FAF" w:rsidRDefault="005D0FAF">
      <w:pPr>
        <w:ind w:left="760" w:right="818"/>
        <w:jc w:val="center"/>
        <w:rPr>
          <w:b/>
          <w:sz w:val="28"/>
          <w:lang w:val="ru-RU"/>
        </w:rPr>
      </w:pPr>
      <w:r>
        <w:rPr>
          <w:b/>
          <w:sz w:val="28"/>
        </w:rPr>
        <w:t>o</w:t>
      </w:r>
      <w:r w:rsidRPr="005D0FAF">
        <w:rPr>
          <w:b/>
          <w:sz w:val="28"/>
          <w:lang w:val="ru-RU"/>
        </w:rPr>
        <w:t xml:space="preserve"> денежном содержании и социальных гарантиях служебной</w:t>
      </w:r>
      <w:r w:rsidRPr="005D0FAF">
        <w:rPr>
          <w:b/>
          <w:spacing w:val="-67"/>
          <w:sz w:val="28"/>
          <w:lang w:val="ru-RU"/>
        </w:rPr>
        <w:t xml:space="preserve"> </w:t>
      </w:r>
      <w:r w:rsidRPr="005D0FAF">
        <w:rPr>
          <w:b/>
          <w:sz w:val="28"/>
          <w:lang w:val="ru-RU"/>
        </w:rPr>
        <w:t>деятельности председателя Контрольно-счётной комиссии</w:t>
      </w:r>
      <w:r w:rsidRPr="005D0FAF">
        <w:rPr>
          <w:b/>
          <w:spacing w:val="1"/>
          <w:sz w:val="28"/>
          <w:lang w:val="ru-RU"/>
        </w:rPr>
        <w:t xml:space="preserve"> </w:t>
      </w:r>
      <w:r w:rsidRPr="005D0FAF">
        <w:rPr>
          <w:b/>
          <w:sz w:val="28"/>
          <w:lang w:val="ru-RU"/>
        </w:rPr>
        <w:t>Советского</w:t>
      </w:r>
      <w:r w:rsidRPr="005D0FAF">
        <w:rPr>
          <w:b/>
          <w:spacing w:val="-1"/>
          <w:sz w:val="28"/>
          <w:lang w:val="ru-RU"/>
        </w:rPr>
        <w:t xml:space="preserve"> </w:t>
      </w:r>
      <w:r w:rsidRPr="005D0FAF">
        <w:rPr>
          <w:b/>
          <w:sz w:val="28"/>
          <w:lang w:val="ru-RU"/>
        </w:rPr>
        <w:t>городского округа</w:t>
      </w:r>
    </w:p>
    <w:p w14:paraId="4268E2E9" w14:textId="77777777" w:rsidR="00A81F6D" w:rsidRPr="005D0FAF" w:rsidRDefault="00A81F6D">
      <w:pPr>
        <w:pStyle w:val="a3"/>
        <w:rPr>
          <w:b/>
          <w:lang w:val="ru-RU"/>
        </w:rPr>
      </w:pPr>
    </w:p>
    <w:p w14:paraId="4CD5D8F0" w14:textId="77777777" w:rsidR="00A81F6D" w:rsidRPr="005D0FAF" w:rsidRDefault="005D0FAF">
      <w:pPr>
        <w:pStyle w:val="a3"/>
        <w:ind w:left="101" w:right="228" w:firstLine="709"/>
        <w:jc w:val="both"/>
        <w:rPr>
          <w:lang w:val="ru-RU"/>
        </w:rPr>
      </w:pPr>
      <w:r w:rsidRPr="005D0FAF">
        <w:rPr>
          <w:spacing w:val="-1"/>
          <w:lang w:val="ru-RU"/>
        </w:rPr>
        <w:t>Рассмотрев</w:t>
      </w:r>
      <w:r w:rsidRPr="005D0FAF">
        <w:rPr>
          <w:spacing w:val="-16"/>
          <w:lang w:val="ru-RU"/>
        </w:rPr>
        <w:t xml:space="preserve"> </w:t>
      </w:r>
      <w:r w:rsidRPr="005D0FAF">
        <w:rPr>
          <w:spacing w:val="-1"/>
          <w:lang w:val="ru-RU"/>
        </w:rPr>
        <w:t>предложения</w:t>
      </w:r>
      <w:r w:rsidRPr="005D0FAF">
        <w:rPr>
          <w:spacing w:val="-16"/>
          <w:lang w:val="ru-RU"/>
        </w:rPr>
        <w:t xml:space="preserve"> </w:t>
      </w:r>
      <w:r w:rsidRPr="005D0FAF">
        <w:rPr>
          <w:lang w:val="ru-RU"/>
        </w:rPr>
        <w:t>администрации</w:t>
      </w:r>
      <w:r w:rsidRPr="005D0FAF">
        <w:rPr>
          <w:spacing w:val="-16"/>
          <w:lang w:val="ru-RU"/>
        </w:rPr>
        <w:t xml:space="preserve"> </w:t>
      </w:r>
      <w:r w:rsidRPr="005D0FAF">
        <w:rPr>
          <w:lang w:val="ru-RU"/>
        </w:rPr>
        <w:t>Советского</w:t>
      </w:r>
      <w:r w:rsidRPr="005D0FAF">
        <w:rPr>
          <w:spacing w:val="-16"/>
          <w:lang w:val="ru-RU"/>
        </w:rPr>
        <w:t xml:space="preserve"> </w:t>
      </w:r>
      <w:r w:rsidRPr="005D0FAF">
        <w:rPr>
          <w:lang w:val="ru-RU"/>
        </w:rPr>
        <w:t>городского</w:t>
      </w:r>
      <w:r w:rsidRPr="005D0FAF">
        <w:rPr>
          <w:spacing w:val="-15"/>
          <w:lang w:val="ru-RU"/>
        </w:rPr>
        <w:t xml:space="preserve"> </w:t>
      </w:r>
      <w:r w:rsidRPr="005D0FAF">
        <w:rPr>
          <w:lang w:val="ru-RU"/>
        </w:rPr>
        <w:t>округа,</w:t>
      </w:r>
      <w:r w:rsidRPr="005D0FAF">
        <w:rPr>
          <w:spacing w:val="-68"/>
          <w:lang w:val="ru-RU"/>
        </w:rPr>
        <w:t xml:space="preserve"> </w:t>
      </w:r>
      <w:r w:rsidRPr="005D0FAF">
        <w:rPr>
          <w:lang w:val="ru-RU"/>
        </w:rPr>
        <w:t>руководствуясь Федеральным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законом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от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07.02.2011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№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6-ФЗ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«Об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общих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принципах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организации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деятельности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контрольно-счетных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органов</w:t>
      </w:r>
      <w:r w:rsidRPr="005D0FAF">
        <w:rPr>
          <w:spacing w:val="-67"/>
          <w:lang w:val="ru-RU"/>
        </w:rPr>
        <w:t xml:space="preserve"> </w:t>
      </w:r>
      <w:r w:rsidRPr="005D0FAF">
        <w:rPr>
          <w:lang w:val="ru-RU"/>
        </w:rPr>
        <w:t>субъектов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Российской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Федерации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муниципальных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образований»,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Федеральным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законом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от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06.10.2003</w:t>
      </w:r>
      <w:r w:rsidRPr="005D0FAF">
        <w:rPr>
          <w:spacing w:val="1"/>
          <w:lang w:val="ru-RU"/>
        </w:rPr>
        <w:t xml:space="preserve"> </w:t>
      </w:r>
      <w:r>
        <w:t>N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131-ФЗ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«Об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общих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принципах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организации местного самоуправлении в Российской Федерации», Уставом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муниципального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образования</w:t>
      </w:r>
      <w:r w:rsidRPr="005D0FAF">
        <w:rPr>
          <w:spacing w:val="-12"/>
          <w:lang w:val="ru-RU"/>
        </w:rPr>
        <w:t xml:space="preserve"> </w:t>
      </w:r>
      <w:r w:rsidRPr="005D0FAF">
        <w:rPr>
          <w:lang w:val="ru-RU"/>
        </w:rPr>
        <w:t>«Советский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городской</w:t>
      </w:r>
      <w:r w:rsidRPr="005D0FAF">
        <w:rPr>
          <w:spacing w:val="-12"/>
          <w:lang w:val="ru-RU"/>
        </w:rPr>
        <w:t xml:space="preserve"> </w:t>
      </w:r>
      <w:r w:rsidRPr="005D0FAF">
        <w:rPr>
          <w:lang w:val="ru-RU"/>
        </w:rPr>
        <w:t>округ»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Калининградской</w:t>
      </w:r>
      <w:r w:rsidRPr="005D0FAF">
        <w:rPr>
          <w:spacing w:val="-67"/>
          <w:lang w:val="ru-RU"/>
        </w:rPr>
        <w:t xml:space="preserve"> </w:t>
      </w:r>
      <w:r w:rsidRPr="005D0FAF">
        <w:rPr>
          <w:lang w:val="ru-RU"/>
        </w:rPr>
        <w:t>области,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окружной Совет</w:t>
      </w:r>
      <w:r w:rsidRPr="005D0FAF">
        <w:rPr>
          <w:spacing w:val="-2"/>
          <w:lang w:val="ru-RU"/>
        </w:rPr>
        <w:t xml:space="preserve"> </w:t>
      </w:r>
      <w:r w:rsidRPr="005D0FAF">
        <w:rPr>
          <w:lang w:val="ru-RU"/>
        </w:rPr>
        <w:t>депутатов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Советского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городского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округа</w:t>
      </w:r>
    </w:p>
    <w:p w14:paraId="42F0564A" w14:textId="77777777" w:rsidR="00A81F6D" w:rsidRPr="005D0FAF" w:rsidRDefault="00A81F6D">
      <w:pPr>
        <w:pStyle w:val="a3"/>
        <w:rPr>
          <w:lang w:val="ru-RU"/>
        </w:rPr>
      </w:pPr>
    </w:p>
    <w:p w14:paraId="192B2C54" w14:textId="77777777" w:rsidR="00A81F6D" w:rsidRDefault="005D0FAF">
      <w:pPr>
        <w:pStyle w:val="1"/>
        <w:ind w:right="352"/>
      </w:pPr>
      <w:r>
        <w:t>Р</w:t>
      </w:r>
      <w:r>
        <w:rPr>
          <w:spacing w:val="-1"/>
        </w:rPr>
        <w:t xml:space="preserve"> </w:t>
      </w:r>
      <w:r>
        <w:t>Е Ш И Л:</w:t>
      </w:r>
    </w:p>
    <w:p w14:paraId="28504505" w14:textId="77777777" w:rsidR="00A81F6D" w:rsidRDefault="00A81F6D">
      <w:pPr>
        <w:pStyle w:val="a3"/>
        <w:spacing w:before="10"/>
        <w:rPr>
          <w:b/>
          <w:sz w:val="34"/>
        </w:rPr>
      </w:pPr>
    </w:p>
    <w:p w14:paraId="2A7494A1" w14:textId="77777777" w:rsidR="00A81F6D" w:rsidRPr="005D0FAF" w:rsidRDefault="005D0FAF">
      <w:pPr>
        <w:pStyle w:val="a4"/>
        <w:numPr>
          <w:ilvl w:val="0"/>
          <w:numId w:val="2"/>
        </w:numPr>
        <w:tabs>
          <w:tab w:val="left" w:pos="1079"/>
        </w:tabs>
        <w:ind w:right="228" w:firstLine="709"/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Внести</w:t>
      </w:r>
      <w:r w:rsidRPr="005D0FAF">
        <w:rPr>
          <w:spacing w:val="-15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</w:t>
      </w:r>
      <w:r w:rsidRPr="005D0FAF">
        <w:rPr>
          <w:spacing w:val="-14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Положение</w:t>
      </w:r>
      <w:r w:rsidRPr="005D0FAF">
        <w:rPr>
          <w:spacing w:val="-14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</w:t>
      </w:r>
      <w:r w:rsidRPr="005D0FAF">
        <w:rPr>
          <w:spacing w:val="-14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денежном</w:t>
      </w:r>
      <w:r w:rsidRPr="005D0FAF">
        <w:rPr>
          <w:spacing w:val="-15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содержании</w:t>
      </w:r>
      <w:r w:rsidRPr="005D0FAF">
        <w:rPr>
          <w:spacing w:val="-14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и</w:t>
      </w:r>
      <w:r w:rsidRPr="005D0FAF">
        <w:rPr>
          <w:spacing w:val="-14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социальных</w:t>
      </w:r>
      <w:r w:rsidRPr="005D0FAF">
        <w:rPr>
          <w:spacing w:val="-15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гарантиях</w:t>
      </w:r>
      <w:r w:rsidRPr="005D0FAF">
        <w:rPr>
          <w:spacing w:val="-68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служебной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деятельности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председателя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Контрольно-счётной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комиссии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Советского городского округа, утвержденное решением окружного Совета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депутатов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Советского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городского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округа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от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26.01.2022</w:t>
      </w:r>
      <w:r w:rsidRPr="005D0FAF">
        <w:rPr>
          <w:spacing w:val="1"/>
          <w:sz w:val="28"/>
          <w:lang w:val="ru-RU"/>
        </w:rPr>
        <w:t xml:space="preserve"> </w:t>
      </w:r>
      <w:r>
        <w:rPr>
          <w:sz w:val="28"/>
        </w:rPr>
        <w:t>N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262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(далее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-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Положение),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следующие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изменения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и дополнения:</w:t>
      </w:r>
    </w:p>
    <w:p w14:paraId="5576A6B9" w14:textId="4FB84AC4" w:rsidR="00A81F6D" w:rsidRDefault="005D0FAF">
      <w:pPr>
        <w:pStyle w:val="a4"/>
        <w:numPr>
          <w:ilvl w:val="1"/>
          <w:numId w:val="2"/>
        </w:numPr>
        <w:tabs>
          <w:tab w:val="left" w:pos="1300"/>
        </w:tabs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пункте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10:</w:t>
      </w:r>
    </w:p>
    <w:p w14:paraId="43E6F6ED" w14:textId="77777777" w:rsidR="00A81F6D" w:rsidRPr="005D0FAF" w:rsidRDefault="005D0FAF">
      <w:pPr>
        <w:pStyle w:val="a4"/>
        <w:numPr>
          <w:ilvl w:val="0"/>
          <w:numId w:val="1"/>
        </w:numPr>
        <w:tabs>
          <w:tab w:val="left" w:pos="1114"/>
        </w:tabs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в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подпункте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1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цифру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«23000»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заменить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на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цифру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«25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300»;</w:t>
      </w:r>
    </w:p>
    <w:p w14:paraId="0E9BB545" w14:textId="77777777" w:rsidR="00A81F6D" w:rsidRPr="005D0FAF" w:rsidRDefault="005D0FAF">
      <w:pPr>
        <w:pStyle w:val="a4"/>
        <w:numPr>
          <w:ilvl w:val="0"/>
          <w:numId w:val="1"/>
        </w:numPr>
        <w:tabs>
          <w:tab w:val="left" w:pos="1193"/>
        </w:tabs>
        <w:ind w:left="101" w:right="228" w:firstLine="709"/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в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подпункте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5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после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слов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«единовременная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выплата»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дополнить</w:t>
      </w:r>
      <w:r w:rsidRPr="005D0FAF">
        <w:rPr>
          <w:spacing w:val="-67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словами «в размере двух должностных окладов и материальная помощь в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размере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одного должностного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оклада»;</w:t>
      </w:r>
    </w:p>
    <w:p w14:paraId="0685E360" w14:textId="77777777" w:rsidR="00A81F6D" w:rsidRPr="005D0FAF" w:rsidRDefault="005D0FAF">
      <w:pPr>
        <w:pStyle w:val="a4"/>
        <w:numPr>
          <w:ilvl w:val="1"/>
          <w:numId w:val="2"/>
        </w:numPr>
        <w:tabs>
          <w:tab w:val="left" w:pos="1300"/>
        </w:tabs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Пункт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11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изложить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следующей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редакции:</w:t>
      </w:r>
    </w:p>
    <w:p w14:paraId="59707C0B" w14:textId="77777777" w:rsidR="00A81F6D" w:rsidRPr="005D0FAF" w:rsidRDefault="005D0FAF">
      <w:pPr>
        <w:pStyle w:val="a3"/>
        <w:ind w:left="101" w:right="229" w:firstLine="779"/>
        <w:jc w:val="both"/>
        <w:rPr>
          <w:lang w:val="ru-RU"/>
        </w:rPr>
      </w:pPr>
      <w:r w:rsidRPr="005D0FAF">
        <w:rPr>
          <w:lang w:val="ru-RU"/>
        </w:rPr>
        <w:t>«11.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Единовременная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выплата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материальная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помощь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при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предоставлении ежегодного оплачиваемого отпуска производится один раз в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год.»;</w:t>
      </w:r>
    </w:p>
    <w:p w14:paraId="4B53853E" w14:textId="77777777" w:rsidR="00A81F6D" w:rsidRPr="005D0FAF" w:rsidRDefault="005D0FAF">
      <w:pPr>
        <w:pStyle w:val="a4"/>
        <w:numPr>
          <w:ilvl w:val="1"/>
          <w:numId w:val="2"/>
        </w:numPr>
        <w:tabs>
          <w:tab w:val="left" w:pos="1300"/>
        </w:tabs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Дополнить</w:t>
      </w:r>
      <w:r w:rsidRPr="005D0FAF">
        <w:rPr>
          <w:spacing w:val="-4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Положение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пунктом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14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следующего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содержания:</w:t>
      </w:r>
    </w:p>
    <w:p w14:paraId="5E2B6DCB" w14:textId="77777777" w:rsidR="00A81F6D" w:rsidRPr="005D0FAF" w:rsidRDefault="005D0FAF">
      <w:pPr>
        <w:pStyle w:val="a3"/>
        <w:ind w:left="101" w:right="228" w:firstLine="709"/>
        <w:jc w:val="both"/>
        <w:rPr>
          <w:lang w:val="ru-RU"/>
        </w:rPr>
      </w:pPr>
      <w:r w:rsidRPr="005D0FAF">
        <w:rPr>
          <w:lang w:val="ru-RU"/>
        </w:rPr>
        <w:t>«14.</w:t>
      </w:r>
      <w:r w:rsidRPr="005D0FAF">
        <w:rPr>
          <w:spacing w:val="-14"/>
          <w:lang w:val="ru-RU"/>
        </w:rPr>
        <w:t xml:space="preserve"> </w:t>
      </w:r>
      <w:r w:rsidRPr="005D0FAF">
        <w:rPr>
          <w:lang w:val="ru-RU"/>
        </w:rPr>
        <w:t>В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соответствии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с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Трудовым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кодексом</w:t>
      </w:r>
      <w:r w:rsidRPr="005D0FAF">
        <w:rPr>
          <w:spacing w:val="-13"/>
          <w:lang w:val="ru-RU"/>
        </w:rPr>
        <w:t xml:space="preserve"> </w:t>
      </w:r>
      <w:r w:rsidRPr="005D0FAF">
        <w:rPr>
          <w:lang w:val="ru-RU"/>
        </w:rPr>
        <w:t>Российской</w:t>
      </w:r>
      <w:r w:rsidRPr="005D0FAF">
        <w:rPr>
          <w:spacing w:val="-12"/>
          <w:lang w:val="ru-RU"/>
        </w:rPr>
        <w:t xml:space="preserve"> </w:t>
      </w:r>
      <w:r w:rsidRPr="005D0FAF">
        <w:rPr>
          <w:lang w:val="ru-RU"/>
        </w:rPr>
        <w:t>Федерации,</w:t>
      </w:r>
      <w:r w:rsidRPr="005D0FAF">
        <w:rPr>
          <w:spacing w:val="-12"/>
          <w:lang w:val="ru-RU"/>
        </w:rPr>
        <w:t xml:space="preserve"> </w:t>
      </w:r>
      <w:r w:rsidRPr="005D0FAF">
        <w:rPr>
          <w:lang w:val="ru-RU"/>
        </w:rPr>
        <w:t>часть</w:t>
      </w:r>
      <w:r w:rsidRPr="005D0FAF">
        <w:rPr>
          <w:spacing w:val="-68"/>
          <w:lang w:val="ru-RU"/>
        </w:rPr>
        <w:t xml:space="preserve"> </w:t>
      </w:r>
      <w:r w:rsidRPr="005D0FAF">
        <w:rPr>
          <w:lang w:val="ru-RU"/>
        </w:rPr>
        <w:t>ежегодного оплачиваемого отпуска, превышающая 28 календарных дней, по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распоряжению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председателя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Контрольно-счётной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комиссии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может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быть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заменена денежной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компенсацией.</w:t>
      </w:r>
    </w:p>
    <w:p w14:paraId="431FEF85" w14:textId="77777777" w:rsidR="00A81F6D" w:rsidRPr="005D0FAF" w:rsidRDefault="005D0FAF">
      <w:pPr>
        <w:pStyle w:val="a3"/>
        <w:ind w:left="810"/>
        <w:jc w:val="both"/>
        <w:rPr>
          <w:lang w:val="ru-RU"/>
        </w:rPr>
      </w:pPr>
      <w:r w:rsidRPr="005D0FAF">
        <w:rPr>
          <w:spacing w:val="-1"/>
          <w:lang w:val="ru-RU"/>
        </w:rPr>
        <w:t>При</w:t>
      </w:r>
      <w:r w:rsidRPr="005D0FAF">
        <w:rPr>
          <w:spacing w:val="-18"/>
          <w:lang w:val="ru-RU"/>
        </w:rPr>
        <w:t xml:space="preserve"> </w:t>
      </w:r>
      <w:r w:rsidRPr="005D0FAF">
        <w:rPr>
          <w:spacing w:val="-1"/>
          <w:lang w:val="ru-RU"/>
        </w:rPr>
        <w:t>суммировании</w:t>
      </w:r>
      <w:r w:rsidRPr="005D0FAF">
        <w:rPr>
          <w:spacing w:val="-17"/>
          <w:lang w:val="ru-RU"/>
        </w:rPr>
        <w:t xml:space="preserve"> </w:t>
      </w:r>
      <w:r w:rsidRPr="005D0FAF">
        <w:rPr>
          <w:spacing w:val="-1"/>
          <w:lang w:val="ru-RU"/>
        </w:rPr>
        <w:t>ежегодных</w:t>
      </w:r>
      <w:r w:rsidRPr="005D0FAF">
        <w:rPr>
          <w:spacing w:val="-17"/>
          <w:lang w:val="ru-RU"/>
        </w:rPr>
        <w:t xml:space="preserve"> </w:t>
      </w:r>
      <w:r w:rsidRPr="005D0FAF">
        <w:rPr>
          <w:lang w:val="ru-RU"/>
        </w:rPr>
        <w:t>оплачиваемых</w:t>
      </w:r>
      <w:r w:rsidRPr="005D0FAF">
        <w:rPr>
          <w:spacing w:val="-18"/>
          <w:lang w:val="ru-RU"/>
        </w:rPr>
        <w:t xml:space="preserve"> </w:t>
      </w:r>
      <w:r w:rsidRPr="005D0FAF">
        <w:rPr>
          <w:lang w:val="ru-RU"/>
        </w:rPr>
        <w:t>отпусков</w:t>
      </w:r>
      <w:r w:rsidRPr="005D0FAF">
        <w:rPr>
          <w:spacing w:val="-17"/>
          <w:lang w:val="ru-RU"/>
        </w:rPr>
        <w:t xml:space="preserve"> </w:t>
      </w:r>
      <w:r w:rsidRPr="005D0FAF">
        <w:rPr>
          <w:lang w:val="ru-RU"/>
        </w:rPr>
        <w:t>или</w:t>
      </w:r>
      <w:r w:rsidRPr="005D0FAF">
        <w:rPr>
          <w:spacing w:val="-17"/>
          <w:lang w:val="ru-RU"/>
        </w:rPr>
        <w:t xml:space="preserve"> </w:t>
      </w:r>
      <w:r w:rsidRPr="005D0FAF">
        <w:rPr>
          <w:lang w:val="ru-RU"/>
        </w:rPr>
        <w:t>перенесении</w:t>
      </w:r>
    </w:p>
    <w:p w14:paraId="3B3494F0" w14:textId="77777777" w:rsidR="00A81F6D" w:rsidRPr="005D0FAF" w:rsidRDefault="00A81F6D">
      <w:pPr>
        <w:jc w:val="both"/>
        <w:rPr>
          <w:lang w:val="ru-RU"/>
        </w:rPr>
        <w:sectPr w:rsidR="00A81F6D" w:rsidRPr="005D0FAF">
          <w:pgSz w:w="11910" w:h="16840"/>
          <w:pgMar w:top="220" w:right="620" w:bottom="280" w:left="1600" w:header="720" w:footer="720" w:gutter="0"/>
          <w:cols w:space="720"/>
        </w:sectPr>
      </w:pPr>
    </w:p>
    <w:p w14:paraId="6B4289EF" w14:textId="77777777" w:rsidR="00A81F6D" w:rsidRPr="005D0FAF" w:rsidRDefault="005D0FAF">
      <w:pPr>
        <w:pStyle w:val="a3"/>
        <w:spacing w:before="74"/>
        <w:ind w:left="101" w:right="228"/>
        <w:jc w:val="both"/>
        <w:rPr>
          <w:lang w:val="ru-RU"/>
        </w:rPr>
      </w:pPr>
      <w:r w:rsidRPr="005D0FAF">
        <w:rPr>
          <w:lang w:val="ru-RU"/>
        </w:rPr>
        <w:lastRenderedPageBreak/>
        <w:t>ежегодного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оплачиваемого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отпуска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на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следующий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рабочий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год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денежной</w:t>
      </w:r>
      <w:r w:rsidRPr="005D0FAF">
        <w:rPr>
          <w:spacing w:val="-67"/>
          <w:lang w:val="ru-RU"/>
        </w:rPr>
        <w:t xml:space="preserve"> </w:t>
      </w:r>
      <w:r w:rsidRPr="005D0FAF">
        <w:rPr>
          <w:lang w:val="ru-RU"/>
        </w:rPr>
        <w:t>компенсацией</w:t>
      </w:r>
      <w:r w:rsidRPr="005D0FAF">
        <w:rPr>
          <w:spacing w:val="-12"/>
          <w:lang w:val="ru-RU"/>
        </w:rPr>
        <w:t xml:space="preserve"> </w:t>
      </w:r>
      <w:r w:rsidRPr="005D0FAF">
        <w:rPr>
          <w:lang w:val="ru-RU"/>
        </w:rPr>
        <w:t>могут</w:t>
      </w:r>
      <w:r w:rsidRPr="005D0FAF">
        <w:rPr>
          <w:spacing w:val="-11"/>
          <w:lang w:val="ru-RU"/>
        </w:rPr>
        <w:t xml:space="preserve"> </w:t>
      </w:r>
      <w:r w:rsidRPr="005D0FAF">
        <w:rPr>
          <w:lang w:val="ru-RU"/>
        </w:rPr>
        <w:t>быть</w:t>
      </w:r>
      <w:r w:rsidRPr="005D0FAF">
        <w:rPr>
          <w:spacing w:val="-11"/>
          <w:lang w:val="ru-RU"/>
        </w:rPr>
        <w:t xml:space="preserve"> </w:t>
      </w:r>
      <w:r w:rsidRPr="005D0FAF">
        <w:rPr>
          <w:lang w:val="ru-RU"/>
        </w:rPr>
        <w:t>заменены</w:t>
      </w:r>
      <w:r w:rsidRPr="005D0FAF">
        <w:rPr>
          <w:spacing w:val="-11"/>
          <w:lang w:val="ru-RU"/>
        </w:rPr>
        <w:t xml:space="preserve"> </w:t>
      </w:r>
      <w:r w:rsidRPr="005D0FAF">
        <w:rPr>
          <w:lang w:val="ru-RU"/>
        </w:rPr>
        <w:t>часть</w:t>
      </w:r>
      <w:r w:rsidRPr="005D0FAF">
        <w:rPr>
          <w:spacing w:val="-11"/>
          <w:lang w:val="ru-RU"/>
        </w:rPr>
        <w:t xml:space="preserve"> </w:t>
      </w:r>
      <w:r w:rsidRPr="005D0FAF">
        <w:rPr>
          <w:lang w:val="ru-RU"/>
        </w:rPr>
        <w:t>каждого</w:t>
      </w:r>
      <w:r w:rsidRPr="005D0FAF">
        <w:rPr>
          <w:spacing w:val="-11"/>
          <w:lang w:val="ru-RU"/>
        </w:rPr>
        <w:t xml:space="preserve"> </w:t>
      </w:r>
      <w:r w:rsidRPr="005D0FAF">
        <w:rPr>
          <w:lang w:val="ru-RU"/>
        </w:rPr>
        <w:t>ежегодного</w:t>
      </w:r>
      <w:r w:rsidRPr="005D0FAF">
        <w:rPr>
          <w:spacing w:val="-11"/>
          <w:lang w:val="ru-RU"/>
        </w:rPr>
        <w:t xml:space="preserve"> </w:t>
      </w:r>
      <w:r w:rsidRPr="005D0FAF">
        <w:rPr>
          <w:lang w:val="ru-RU"/>
        </w:rPr>
        <w:t>оплачиваемого</w:t>
      </w:r>
      <w:r w:rsidRPr="005D0FAF">
        <w:rPr>
          <w:spacing w:val="-68"/>
          <w:lang w:val="ru-RU"/>
        </w:rPr>
        <w:t xml:space="preserve"> </w:t>
      </w:r>
      <w:r w:rsidRPr="005D0FAF">
        <w:rPr>
          <w:lang w:val="ru-RU"/>
        </w:rPr>
        <w:t>отпуска, превышающая 28 календарных дней, или любое количество дней из</w:t>
      </w:r>
      <w:r w:rsidRPr="005D0FAF">
        <w:rPr>
          <w:spacing w:val="1"/>
          <w:lang w:val="ru-RU"/>
        </w:rPr>
        <w:t xml:space="preserve"> </w:t>
      </w:r>
      <w:r w:rsidRPr="005D0FAF">
        <w:rPr>
          <w:lang w:val="ru-RU"/>
        </w:rPr>
        <w:t>этой</w:t>
      </w:r>
      <w:r w:rsidRPr="005D0FAF">
        <w:rPr>
          <w:spacing w:val="-1"/>
          <w:lang w:val="ru-RU"/>
        </w:rPr>
        <w:t xml:space="preserve"> </w:t>
      </w:r>
      <w:r w:rsidRPr="005D0FAF">
        <w:rPr>
          <w:lang w:val="ru-RU"/>
        </w:rPr>
        <w:t>части.».</w:t>
      </w:r>
    </w:p>
    <w:p w14:paraId="72B2925A" w14:textId="77777777" w:rsidR="00A81F6D" w:rsidRPr="005D0FAF" w:rsidRDefault="005D0FAF">
      <w:pPr>
        <w:pStyle w:val="a4"/>
        <w:numPr>
          <w:ilvl w:val="0"/>
          <w:numId w:val="2"/>
        </w:numPr>
        <w:tabs>
          <w:tab w:val="left" w:pos="1090"/>
        </w:tabs>
        <w:ind w:left="1090" w:hanging="280"/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Опубликовать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настоящее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решение</w:t>
      </w:r>
      <w:r w:rsidRPr="005D0FAF">
        <w:rPr>
          <w:spacing w:val="-2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газете</w:t>
      </w:r>
      <w:r w:rsidRPr="005D0FAF">
        <w:rPr>
          <w:spacing w:val="-3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«Вестник».</w:t>
      </w:r>
    </w:p>
    <w:p w14:paraId="47A582B4" w14:textId="77777777" w:rsidR="00A81F6D" w:rsidRPr="005D0FAF" w:rsidRDefault="005D0FAF">
      <w:pPr>
        <w:pStyle w:val="a4"/>
        <w:numPr>
          <w:ilvl w:val="0"/>
          <w:numId w:val="2"/>
        </w:numPr>
        <w:tabs>
          <w:tab w:val="left" w:pos="1186"/>
        </w:tabs>
        <w:ind w:right="229" w:firstLine="709"/>
        <w:jc w:val="both"/>
        <w:rPr>
          <w:sz w:val="28"/>
          <w:lang w:val="ru-RU"/>
        </w:rPr>
      </w:pPr>
      <w:r w:rsidRPr="005D0FAF">
        <w:rPr>
          <w:sz w:val="28"/>
          <w:lang w:val="ru-RU"/>
        </w:rPr>
        <w:t>Решение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вступает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силу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после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официального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опубликования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и</w:t>
      </w:r>
      <w:r w:rsidRPr="005D0FAF">
        <w:rPr>
          <w:spacing w:val="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распространяется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на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правоотношения,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возникшие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с</w:t>
      </w:r>
      <w:r w:rsidRPr="005D0FAF">
        <w:rPr>
          <w:spacing w:val="-1"/>
          <w:sz w:val="28"/>
          <w:lang w:val="ru-RU"/>
        </w:rPr>
        <w:t xml:space="preserve"> </w:t>
      </w:r>
      <w:r w:rsidRPr="005D0FAF">
        <w:rPr>
          <w:sz w:val="28"/>
          <w:lang w:val="ru-RU"/>
        </w:rPr>
        <w:t>01.10.2022 г.</w:t>
      </w:r>
    </w:p>
    <w:p w14:paraId="3393FE8B" w14:textId="77777777" w:rsidR="00A81F6D" w:rsidRPr="005D0FAF" w:rsidRDefault="00A81F6D">
      <w:pPr>
        <w:pStyle w:val="a3"/>
        <w:rPr>
          <w:lang w:val="ru-RU"/>
        </w:rPr>
      </w:pPr>
    </w:p>
    <w:p w14:paraId="6E020889" w14:textId="114BC490" w:rsidR="00A81F6D" w:rsidRPr="005D0FAF" w:rsidRDefault="005D0FAF" w:rsidP="005D0FAF">
      <w:pPr>
        <w:pStyle w:val="1"/>
        <w:tabs>
          <w:tab w:val="left" w:pos="7096"/>
        </w:tabs>
        <w:ind w:left="101" w:right="0"/>
        <w:jc w:val="both"/>
        <w:rPr>
          <w:lang w:val="ru-RU"/>
        </w:rPr>
      </w:pPr>
      <w:r w:rsidRPr="005D0FAF">
        <w:rPr>
          <w:lang w:val="ru-RU"/>
        </w:rPr>
        <w:t>Глава</w:t>
      </w:r>
      <w:r w:rsidRPr="005D0FAF">
        <w:rPr>
          <w:spacing w:val="-5"/>
          <w:lang w:val="ru-RU"/>
        </w:rPr>
        <w:t xml:space="preserve"> </w:t>
      </w:r>
      <w:r w:rsidRPr="005D0FAF">
        <w:rPr>
          <w:lang w:val="ru-RU"/>
        </w:rPr>
        <w:t>Советского</w:t>
      </w:r>
      <w:r w:rsidRPr="005D0FAF">
        <w:rPr>
          <w:spacing w:val="-4"/>
          <w:lang w:val="ru-RU"/>
        </w:rPr>
        <w:t xml:space="preserve"> </w:t>
      </w:r>
      <w:r w:rsidRPr="005D0FAF">
        <w:rPr>
          <w:lang w:val="ru-RU"/>
        </w:rPr>
        <w:t>городского</w:t>
      </w:r>
      <w:r w:rsidRPr="005D0FAF">
        <w:rPr>
          <w:spacing w:val="-4"/>
          <w:lang w:val="ru-RU"/>
        </w:rPr>
        <w:t xml:space="preserve"> </w:t>
      </w:r>
      <w:r w:rsidRPr="005D0FAF">
        <w:rPr>
          <w:lang w:val="ru-RU"/>
        </w:rPr>
        <w:t>округа</w:t>
      </w:r>
      <w:r w:rsidRPr="005D0FAF">
        <w:rPr>
          <w:lang w:val="ru-RU"/>
        </w:rPr>
        <w:tab/>
        <w:t>Г.Ф.</w:t>
      </w:r>
      <w:r w:rsidRPr="005D0FAF">
        <w:rPr>
          <w:spacing w:val="-2"/>
          <w:lang w:val="ru-RU"/>
        </w:rPr>
        <w:t xml:space="preserve"> </w:t>
      </w:r>
      <w:r w:rsidRPr="005D0FAF">
        <w:rPr>
          <w:lang w:val="ru-RU"/>
        </w:rPr>
        <w:t>Соколовский</w:t>
      </w:r>
    </w:p>
    <w:sectPr w:rsidR="00A81F6D" w:rsidRPr="005D0FAF">
      <w:pgSz w:w="11910" w:h="16840"/>
      <w:pgMar w:top="54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3E5B"/>
    <w:multiLevelType w:val="hybridMultilevel"/>
    <w:tmpl w:val="DD905BD2"/>
    <w:lvl w:ilvl="0" w:tplc="F3F20CB4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58471E">
      <w:numFmt w:val="bullet"/>
      <w:lvlText w:val="•"/>
      <w:lvlJc w:val="left"/>
      <w:pPr>
        <w:ind w:left="1976" w:hanging="304"/>
      </w:pPr>
      <w:rPr>
        <w:rFonts w:hint="default"/>
      </w:rPr>
    </w:lvl>
    <w:lvl w:ilvl="2" w:tplc="E0246CA4">
      <w:numFmt w:val="bullet"/>
      <w:lvlText w:val="•"/>
      <w:lvlJc w:val="left"/>
      <w:pPr>
        <w:ind w:left="2833" w:hanging="304"/>
      </w:pPr>
      <w:rPr>
        <w:rFonts w:hint="default"/>
      </w:rPr>
    </w:lvl>
    <w:lvl w:ilvl="3" w:tplc="62AA84A0">
      <w:numFmt w:val="bullet"/>
      <w:lvlText w:val="•"/>
      <w:lvlJc w:val="left"/>
      <w:pPr>
        <w:ind w:left="3689" w:hanging="304"/>
      </w:pPr>
      <w:rPr>
        <w:rFonts w:hint="default"/>
      </w:rPr>
    </w:lvl>
    <w:lvl w:ilvl="4" w:tplc="96E2C992">
      <w:numFmt w:val="bullet"/>
      <w:lvlText w:val="•"/>
      <w:lvlJc w:val="left"/>
      <w:pPr>
        <w:ind w:left="4546" w:hanging="304"/>
      </w:pPr>
      <w:rPr>
        <w:rFonts w:hint="default"/>
      </w:rPr>
    </w:lvl>
    <w:lvl w:ilvl="5" w:tplc="884EBBD0">
      <w:numFmt w:val="bullet"/>
      <w:lvlText w:val="•"/>
      <w:lvlJc w:val="left"/>
      <w:pPr>
        <w:ind w:left="5403" w:hanging="304"/>
      </w:pPr>
      <w:rPr>
        <w:rFonts w:hint="default"/>
      </w:rPr>
    </w:lvl>
    <w:lvl w:ilvl="6" w:tplc="B0568802">
      <w:numFmt w:val="bullet"/>
      <w:lvlText w:val="•"/>
      <w:lvlJc w:val="left"/>
      <w:pPr>
        <w:ind w:left="6259" w:hanging="304"/>
      </w:pPr>
      <w:rPr>
        <w:rFonts w:hint="default"/>
      </w:rPr>
    </w:lvl>
    <w:lvl w:ilvl="7" w:tplc="5BF88C64">
      <w:numFmt w:val="bullet"/>
      <w:lvlText w:val="•"/>
      <w:lvlJc w:val="left"/>
      <w:pPr>
        <w:ind w:left="7116" w:hanging="304"/>
      </w:pPr>
      <w:rPr>
        <w:rFonts w:hint="default"/>
      </w:rPr>
    </w:lvl>
    <w:lvl w:ilvl="8" w:tplc="623065F8">
      <w:numFmt w:val="bullet"/>
      <w:lvlText w:val="•"/>
      <w:lvlJc w:val="left"/>
      <w:pPr>
        <w:ind w:left="7972" w:hanging="304"/>
      </w:pPr>
      <w:rPr>
        <w:rFonts w:hint="default"/>
      </w:rPr>
    </w:lvl>
  </w:abstractNum>
  <w:abstractNum w:abstractNumId="1" w15:restartNumberingAfterBreak="0">
    <w:nsid w:val="23BF1B80"/>
    <w:multiLevelType w:val="multilevel"/>
    <w:tmpl w:val="A7A86560"/>
    <w:lvl w:ilvl="0">
      <w:start w:val="1"/>
      <w:numFmt w:val="decimal"/>
      <w:lvlText w:val="%1."/>
      <w:lvlJc w:val="left"/>
      <w:pPr>
        <w:ind w:left="101" w:hanging="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231" w:hanging="490"/>
      </w:pPr>
      <w:rPr>
        <w:rFonts w:hint="default"/>
      </w:rPr>
    </w:lvl>
    <w:lvl w:ilvl="3">
      <w:numFmt w:val="bullet"/>
      <w:lvlText w:val="•"/>
      <w:lvlJc w:val="left"/>
      <w:pPr>
        <w:ind w:left="3163" w:hanging="490"/>
      </w:pPr>
      <w:rPr>
        <w:rFonts w:hint="default"/>
      </w:rPr>
    </w:lvl>
    <w:lvl w:ilvl="4">
      <w:numFmt w:val="bullet"/>
      <w:lvlText w:val="•"/>
      <w:lvlJc w:val="left"/>
      <w:pPr>
        <w:ind w:left="4095" w:hanging="490"/>
      </w:pPr>
      <w:rPr>
        <w:rFonts w:hint="default"/>
      </w:rPr>
    </w:lvl>
    <w:lvl w:ilvl="5">
      <w:numFmt w:val="bullet"/>
      <w:lvlText w:val="•"/>
      <w:lvlJc w:val="left"/>
      <w:pPr>
        <w:ind w:left="5027" w:hanging="490"/>
      </w:pPr>
      <w:rPr>
        <w:rFonts w:hint="default"/>
      </w:rPr>
    </w:lvl>
    <w:lvl w:ilvl="6">
      <w:numFmt w:val="bullet"/>
      <w:lvlText w:val="•"/>
      <w:lvlJc w:val="left"/>
      <w:pPr>
        <w:ind w:left="5958" w:hanging="490"/>
      </w:pPr>
      <w:rPr>
        <w:rFonts w:hint="default"/>
      </w:rPr>
    </w:lvl>
    <w:lvl w:ilvl="7">
      <w:numFmt w:val="bullet"/>
      <w:lvlText w:val="•"/>
      <w:lvlJc w:val="left"/>
      <w:pPr>
        <w:ind w:left="6890" w:hanging="490"/>
      </w:pPr>
      <w:rPr>
        <w:rFonts w:hint="default"/>
      </w:rPr>
    </w:lvl>
    <w:lvl w:ilvl="8">
      <w:numFmt w:val="bullet"/>
      <w:lvlText w:val="•"/>
      <w:lvlJc w:val="left"/>
      <w:pPr>
        <w:ind w:left="7822" w:hanging="490"/>
      </w:pPr>
      <w:rPr>
        <w:rFonts w:hint="default"/>
      </w:rPr>
    </w:lvl>
  </w:abstractNum>
  <w:abstractNum w:abstractNumId="2" w15:restartNumberingAfterBreak="0">
    <w:nsid w:val="299E3D85"/>
    <w:multiLevelType w:val="hybridMultilevel"/>
    <w:tmpl w:val="9AEE4778"/>
    <w:lvl w:ilvl="0" w:tplc="367E0D9E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0FC2DC4">
      <w:numFmt w:val="bullet"/>
      <w:lvlText w:val="•"/>
      <w:lvlJc w:val="left"/>
      <w:pPr>
        <w:ind w:left="1058" w:hanging="305"/>
      </w:pPr>
      <w:rPr>
        <w:rFonts w:hint="default"/>
      </w:rPr>
    </w:lvl>
    <w:lvl w:ilvl="2" w:tplc="42E4770E">
      <w:numFmt w:val="bullet"/>
      <w:lvlText w:val="•"/>
      <w:lvlJc w:val="left"/>
      <w:pPr>
        <w:ind w:left="2017" w:hanging="305"/>
      </w:pPr>
      <w:rPr>
        <w:rFonts w:hint="default"/>
      </w:rPr>
    </w:lvl>
    <w:lvl w:ilvl="3" w:tplc="CD9A2D8A">
      <w:numFmt w:val="bullet"/>
      <w:lvlText w:val="•"/>
      <w:lvlJc w:val="left"/>
      <w:pPr>
        <w:ind w:left="2975" w:hanging="305"/>
      </w:pPr>
      <w:rPr>
        <w:rFonts w:hint="default"/>
      </w:rPr>
    </w:lvl>
    <w:lvl w:ilvl="4" w:tplc="6B8A1BC4">
      <w:numFmt w:val="bullet"/>
      <w:lvlText w:val="•"/>
      <w:lvlJc w:val="left"/>
      <w:pPr>
        <w:ind w:left="3934" w:hanging="305"/>
      </w:pPr>
      <w:rPr>
        <w:rFonts w:hint="default"/>
      </w:rPr>
    </w:lvl>
    <w:lvl w:ilvl="5" w:tplc="82C2E820">
      <w:numFmt w:val="bullet"/>
      <w:lvlText w:val="•"/>
      <w:lvlJc w:val="left"/>
      <w:pPr>
        <w:ind w:left="4893" w:hanging="305"/>
      </w:pPr>
      <w:rPr>
        <w:rFonts w:hint="default"/>
      </w:rPr>
    </w:lvl>
    <w:lvl w:ilvl="6" w:tplc="DB62BF6C">
      <w:numFmt w:val="bullet"/>
      <w:lvlText w:val="•"/>
      <w:lvlJc w:val="left"/>
      <w:pPr>
        <w:ind w:left="5851" w:hanging="305"/>
      </w:pPr>
      <w:rPr>
        <w:rFonts w:hint="default"/>
      </w:rPr>
    </w:lvl>
    <w:lvl w:ilvl="7" w:tplc="4CB66254">
      <w:numFmt w:val="bullet"/>
      <w:lvlText w:val="•"/>
      <w:lvlJc w:val="left"/>
      <w:pPr>
        <w:ind w:left="6810" w:hanging="305"/>
      </w:pPr>
      <w:rPr>
        <w:rFonts w:hint="default"/>
      </w:rPr>
    </w:lvl>
    <w:lvl w:ilvl="8" w:tplc="AE0A3F52">
      <w:numFmt w:val="bullet"/>
      <w:lvlText w:val="•"/>
      <w:lvlJc w:val="left"/>
      <w:pPr>
        <w:ind w:left="7768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F6D"/>
    <w:rsid w:val="00037CA6"/>
    <w:rsid w:val="005D0FAF"/>
    <w:rsid w:val="00A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FEA"/>
  <w15:docId w15:val="{6BC6916D-DF5A-4136-B75A-E5F57BD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60" w:right="8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hanging="49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Sovetsk</cp:lastModifiedBy>
  <cp:revision>3</cp:revision>
  <dcterms:created xsi:type="dcterms:W3CDTF">2022-10-25T06:06:00Z</dcterms:created>
  <dcterms:modified xsi:type="dcterms:W3CDTF">2022-10-25T06:35:00Z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2022-10-25T00:00:00Z</vt:filetime>
  </property>
</Properties>
</file>