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EC" w:rsidRPr="00AA5DBC" w:rsidRDefault="00A628EC" w:rsidP="00A521E6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BC">
        <w:rPr>
          <w:rFonts w:ascii="Times New Roman" w:hAnsi="Times New Roman" w:cs="Times New Roman"/>
          <w:b/>
          <w:sz w:val="28"/>
          <w:szCs w:val="28"/>
        </w:rPr>
        <w:t xml:space="preserve">Отчет главы администрации Советского городского округа </w:t>
      </w:r>
    </w:p>
    <w:p w:rsidR="00A628EC" w:rsidRPr="00AA5DBC" w:rsidRDefault="00A628EC" w:rsidP="00A521E6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BC">
        <w:rPr>
          <w:rFonts w:ascii="Times New Roman" w:hAnsi="Times New Roman" w:cs="Times New Roman"/>
          <w:b/>
          <w:sz w:val="28"/>
          <w:szCs w:val="28"/>
        </w:rPr>
        <w:t xml:space="preserve">Н. Н. </w:t>
      </w:r>
      <w:proofErr w:type="spellStart"/>
      <w:r w:rsidRPr="00AA5DBC">
        <w:rPr>
          <w:rFonts w:ascii="Times New Roman" w:hAnsi="Times New Roman" w:cs="Times New Roman"/>
          <w:b/>
          <w:sz w:val="28"/>
          <w:szCs w:val="28"/>
        </w:rPr>
        <w:t>Воищева</w:t>
      </w:r>
      <w:proofErr w:type="spellEnd"/>
      <w:r w:rsidRPr="00AA5DBC">
        <w:rPr>
          <w:rFonts w:ascii="Times New Roman" w:hAnsi="Times New Roman" w:cs="Times New Roman"/>
          <w:b/>
          <w:sz w:val="28"/>
          <w:szCs w:val="28"/>
        </w:rPr>
        <w:t xml:space="preserve"> о результатах своей деятельности </w:t>
      </w:r>
    </w:p>
    <w:p w:rsidR="00A628EC" w:rsidRPr="00AA5DBC" w:rsidRDefault="00A628EC" w:rsidP="00A521E6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BC">
        <w:rPr>
          <w:rFonts w:ascii="Times New Roman" w:hAnsi="Times New Roman" w:cs="Times New Roman"/>
          <w:b/>
          <w:sz w:val="28"/>
          <w:szCs w:val="28"/>
        </w:rPr>
        <w:t>и де</w:t>
      </w:r>
      <w:r w:rsidR="004E5F5D" w:rsidRPr="00AA5DBC">
        <w:rPr>
          <w:rFonts w:ascii="Times New Roman" w:hAnsi="Times New Roman" w:cs="Times New Roman"/>
          <w:b/>
          <w:sz w:val="28"/>
          <w:szCs w:val="28"/>
        </w:rPr>
        <w:t>ятельности администрации за 2018</w:t>
      </w:r>
      <w:r w:rsidRPr="00AA5D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28EC" w:rsidRDefault="00A628EC" w:rsidP="00A521E6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D5" w:rsidRPr="00FF3CC2" w:rsidRDefault="00A628EC" w:rsidP="00A521E6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C2">
        <w:rPr>
          <w:rFonts w:ascii="Times New Roman" w:hAnsi="Times New Roman" w:cs="Times New Roman"/>
          <w:b/>
          <w:sz w:val="28"/>
          <w:szCs w:val="28"/>
        </w:rPr>
        <w:t xml:space="preserve">Уважаемые депутаты, руководители федеральных структур, </w:t>
      </w:r>
      <w:r w:rsidR="009A6ED5" w:rsidRPr="00FF3CC2"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учреждений, общественных организаций, </w:t>
      </w:r>
    </w:p>
    <w:p w:rsidR="009A6ED5" w:rsidRPr="00FF3CC2" w:rsidRDefault="00A628EC" w:rsidP="00A521E6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C2">
        <w:rPr>
          <w:rFonts w:ascii="Times New Roman" w:hAnsi="Times New Roman" w:cs="Times New Roman"/>
          <w:b/>
          <w:sz w:val="28"/>
          <w:szCs w:val="28"/>
        </w:rPr>
        <w:t xml:space="preserve">жители города Советска! </w:t>
      </w:r>
    </w:p>
    <w:p w:rsidR="00A628EC" w:rsidRDefault="00AA5DBC" w:rsidP="00A521E6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Дорогие </w:t>
      </w:r>
      <w:r w:rsidR="00A628EC" w:rsidRPr="00FF3CC2">
        <w:rPr>
          <w:rFonts w:ascii="Times New Roman" w:hAnsi="Times New Roman" w:cs="Times New Roman"/>
          <w:b/>
          <w:sz w:val="28"/>
          <w:szCs w:val="28"/>
        </w:rPr>
        <w:t>коллеги!</w:t>
      </w:r>
    </w:p>
    <w:p w:rsidR="00EB0C0B" w:rsidRPr="00FF3CC2" w:rsidRDefault="00EB0C0B" w:rsidP="00A521E6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DC1" w:rsidRPr="00FF3CC2" w:rsidRDefault="00963BE6" w:rsidP="00A521E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0709C9" w:rsidRPr="00FF3CC2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FF3CC2">
        <w:rPr>
          <w:rFonts w:ascii="Times New Roman" w:hAnsi="Times New Roman" w:cs="Times New Roman"/>
          <w:sz w:val="28"/>
          <w:szCs w:val="28"/>
        </w:rPr>
        <w:t xml:space="preserve">в муниципалитете проделана большая </w:t>
      </w:r>
      <w:r w:rsidR="004B231A" w:rsidRPr="00FF3CC2">
        <w:rPr>
          <w:rFonts w:ascii="Times New Roman" w:hAnsi="Times New Roman" w:cs="Times New Roman"/>
          <w:sz w:val="28"/>
          <w:szCs w:val="28"/>
        </w:rPr>
        <w:t>работа по улучшению качества жизни жителей, их жилищных условий, уровня доходов, образования, организации досуга, благоустройства города</w:t>
      </w:r>
      <w:r w:rsidR="00313DC1" w:rsidRPr="00FF3CC2">
        <w:rPr>
          <w:rFonts w:ascii="Times New Roman" w:hAnsi="Times New Roman" w:cs="Times New Roman"/>
          <w:sz w:val="28"/>
          <w:szCs w:val="28"/>
        </w:rPr>
        <w:t>.</w:t>
      </w:r>
    </w:p>
    <w:p w:rsidR="009A450D" w:rsidRPr="00FF3CC2" w:rsidRDefault="009A450D" w:rsidP="00A521E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Совместными усилиями представительной и исполнительной власти,</w:t>
      </w:r>
      <w:r w:rsidR="009B236E" w:rsidRPr="00FF3CC2">
        <w:rPr>
          <w:rFonts w:ascii="Times New Roman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hAnsi="Times New Roman" w:cs="Times New Roman"/>
          <w:sz w:val="28"/>
          <w:szCs w:val="28"/>
        </w:rPr>
        <w:t>общественности, активных жителей города, правительства Калининградской</w:t>
      </w:r>
      <w:r w:rsidR="009B236E" w:rsidRPr="00FF3CC2">
        <w:rPr>
          <w:rFonts w:ascii="Times New Roman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hAnsi="Times New Roman" w:cs="Times New Roman"/>
          <w:sz w:val="28"/>
          <w:szCs w:val="28"/>
        </w:rPr>
        <w:t>области мы сохранили динамичное поступательное развитие</w:t>
      </w:r>
      <w:r w:rsidR="009B236E" w:rsidRPr="00FF3CC2">
        <w:rPr>
          <w:rFonts w:ascii="Times New Roman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hAnsi="Times New Roman" w:cs="Times New Roman"/>
          <w:sz w:val="28"/>
          <w:szCs w:val="28"/>
        </w:rPr>
        <w:t>нашего округа.</w:t>
      </w:r>
    </w:p>
    <w:p w:rsidR="009278B6" w:rsidRPr="00FF3CC2" w:rsidRDefault="00A628EC" w:rsidP="00A521E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 xml:space="preserve">Остановлюсь на каждом из ключевых направлений развития </w:t>
      </w:r>
      <w:r w:rsidR="00D524CC" w:rsidRPr="00FF3CC2">
        <w:rPr>
          <w:rFonts w:ascii="Times New Roman" w:hAnsi="Times New Roman" w:cs="Times New Roman"/>
          <w:sz w:val="28"/>
          <w:szCs w:val="28"/>
        </w:rPr>
        <w:t>муниципалитета</w:t>
      </w:r>
      <w:r w:rsidRPr="00FF3CC2">
        <w:rPr>
          <w:rFonts w:ascii="Times New Roman" w:hAnsi="Times New Roman" w:cs="Times New Roman"/>
          <w:sz w:val="28"/>
          <w:szCs w:val="28"/>
        </w:rPr>
        <w:t>.</w:t>
      </w:r>
    </w:p>
    <w:p w:rsidR="00D524CC" w:rsidRPr="00FF3CC2" w:rsidRDefault="00D524CC" w:rsidP="00A521E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3A54" w:rsidRPr="009816E2" w:rsidRDefault="004B231A" w:rsidP="00A521E6">
      <w:pPr>
        <w:spacing w:after="0" w:line="276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6E2"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</w:p>
    <w:p w:rsidR="001D5BD6" w:rsidRPr="00FF3CC2" w:rsidRDefault="009B236E" w:rsidP="00A521E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 xml:space="preserve">Численность населения городского округа на 1 января 2018 года 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FF3CC2">
        <w:rPr>
          <w:rFonts w:ascii="Times New Roman" w:hAnsi="Times New Roman" w:cs="Times New Roman"/>
          <w:sz w:val="28"/>
          <w:szCs w:val="28"/>
        </w:rPr>
        <w:t>39 752 человек</w:t>
      </w:r>
      <w:r w:rsidR="006F31E9" w:rsidRPr="00FF3CC2">
        <w:rPr>
          <w:rFonts w:ascii="Times New Roman" w:hAnsi="Times New Roman" w:cs="Times New Roman"/>
          <w:sz w:val="28"/>
          <w:szCs w:val="28"/>
        </w:rPr>
        <w:t>а</w:t>
      </w:r>
      <w:r w:rsidR="00CB5B8A" w:rsidRPr="00FF3CC2">
        <w:rPr>
          <w:rFonts w:ascii="Times New Roman" w:hAnsi="Times New Roman" w:cs="Times New Roman"/>
          <w:sz w:val="28"/>
          <w:szCs w:val="28"/>
        </w:rPr>
        <w:t>, в том числе в трудоспособного возраста</w:t>
      </w:r>
      <w:r w:rsidRPr="00FF3CC2">
        <w:rPr>
          <w:rFonts w:ascii="Times New Roman" w:hAnsi="Times New Roman" w:cs="Times New Roman"/>
          <w:sz w:val="28"/>
          <w:szCs w:val="28"/>
        </w:rPr>
        <w:t xml:space="preserve"> – 21 043 человек</w:t>
      </w:r>
      <w:r w:rsidR="006F31E9" w:rsidRPr="00FF3CC2">
        <w:rPr>
          <w:rFonts w:ascii="Times New Roman" w:hAnsi="Times New Roman" w:cs="Times New Roman"/>
          <w:sz w:val="28"/>
          <w:szCs w:val="28"/>
        </w:rPr>
        <w:t>а</w:t>
      </w:r>
      <w:r w:rsidRPr="00FF3CC2">
        <w:rPr>
          <w:rFonts w:ascii="Times New Roman" w:hAnsi="Times New Roman" w:cs="Times New Roman"/>
          <w:sz w:val="28"/>
          <w:szCs w:val="28"/>
        </w:rPr>
        <w:t>.</w:t>
      </w:r>
    </w:p>
    <w:p w:rsidR="001D5BD6" w:rsidRPr="00FF3CC2" w:rsidRDefault="00891412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 xml:space="preserve">В настоящее время экономический 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потенциал города составляют ряд </w:t>
      </w:r>
      <w:r w:rsidRPr="00FF3CC2">
        <w:rPr>
          <w:rFonts w:ascii="Times New Roman" w:hAnsi="Times New Roman" w:cs="Times New Roman"/>
          <w:sz w:val="28"/>
          <w:szCs w:val="28"/>
        </w:rPr>
        <w:t>промышленных предприятий, среди к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оторых стоит выделить следующие </w:t>
      </w:r>
      <w:r w:rsidRPr="00FF3CC2">
        <w:rPr>
          <w:rFonts w:ascii="Times New Roman" w:hAnsi="Times New Roman" w:cs="Times New Roman"/>
          <w:sz w:val="28"/>
          <w:szCs w:val="28"/>
        </w:rPr>
        <w:t>отрасли производства: пищевая и легкая, шв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ейное и мебельное производство, </w:t>
      </w:r>
      <w:r w:rsidRPr="00FF3CC2">
        <w:rPr>
          <w:rFonts w:ascii="Times New Roman" w:hAnsi="Times New Roman" w:cs="Times New Roman"/>
          <w:sz w:val="28"/>
          <w:szCs w:val="28"/>
        </w:rPr>
        <w:t>бумажная промышленность.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BD6" w:rsidRPr="00FF3CC2" w:rsidRDefault="00891412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Годовой объем отгруженной пром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ышленной продукции собственного </w:t>
      </w:r>
      <w:r w:rsidRPr="00FF3CC2">
        <w:rPr>
          <w:rFonts w:ascii="Times New Roman" w:hAnsi="Times New Roman" w:cs="Times New Roman"/>
          <w:sz w:val="28"/>
          <w:szCs w:val="28"/>
        </w:rPr>
        <w:t xml:space="preserve">производства на предприятиях Советска </w:t>
      </w:r>
      <w:r w:rsidR="006F31E9" w:rsidRPr="00FF3CC2">
        <w:rPr>
          <w:rFonts w:ascii="Times New Roman" w:hAnsi="Times New Roman" w:cs="Times New Roman"/>
          <w:sz w:val="28"/>
          <w:szCs w:val="28"/>
        </w:rPr>
        <w:t xml:space="preserve">в 2018 году составил </w:t>
      </w:r>
      <w:r w:rsidR="00D524CC" w:rsidRPr="00FF3CC2">
        <w:rPr>
          <w:rFonts w:ascii="Times New Roman" w:hAnsi="Times New Roman" w:cs="Times New Roman"/>
          <w:sz w:val="28"/>
          <w:szCs w:val="28"/>
        </w:rPr>
        <w:t>18,7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 млрд. рублей, </w:t>
      </w:r>
      <w:r w:rsidR="006F31E9" w:rsidRPr="00FF3CC2">
        <w:rPr>
          <w:rFonts w:ascii="Times New Roman" w:hAnsi="Times New Roman" w:cs="Times New Roman"/>
          <w:sz w:val="28"/>
          <w:szCs w:val="28"/>
        </w:rPr>
        <w:t xml:space="preserve">в </w:t>
      </w:r>
      <w:r w:rsidR="000709C9" w:rsidRPr="00FF3CC2">
        <w:rPr>
          <w:rFonts w:ascii="Times New Roman" w:hAnsi="Times New Roman" w:cs="Times New Roman"/>
          <w:sz w:val="28"/>
          <w:szCs w:val="28"/>
        </w:rPr>
        <w:t>2017</w:t>
      </w:r>
      <w:r w:rsidR="009278B6" w:rsidRPr="00FF3CC2">
        <w:rPr>
          <w:rFonts w:ascii="Times New Roman" w:hAnsi="Times New Roman" w:cs="Times New Roman"/>
          <w:sz w:val="28"/>
          <w:szCs w:val="28"/>
        </w:rPr>
        <w:t xml:space="preserve"> год</w:t>
      </w:r>
      <w:r w:rsidR="006F31E9" w:rsidRPr="00FF3CC2">
        <w:rPr>
          <w:rFonts w:ascii="Times New Roman" w:hAnsi="Times New Roman" w:cs="Times New Roman"/>
          <w:sz w:val="28"/>
          <w:szCs w:val="28"/>
        </w:rPr>
        <w:t xml:space="preserve">у  этот показатель составлял  </w:t>
      </w:r>
      <w:r w:rsidR="00D524CC" w:rsidRPr="00FF3CC2">
        <w:rPr>
          <w:rFonts w:ascii="Times New Roman" w:hAnsi="Times New Roman" w:cs="Times New Roman"/>
          <w:sz w:val="28"/>
          <w:szCs w:val="28"/>
        </w:rPr>
        <w:t xml:space="preserve">14,9 </w:t>
      </w:r>
      <w:r w:rsidRPr="00FF3CC2">
        <w:rPr>
          <w:rFonts w:ascii="Times New Roman" w:hAnsi="Times New Roman" w:cs="Times New Roman"/>
          <w:sz w:val="28"/>
          <w:szCs w:val="28"/>
        </w:rPr>
        <w:t xml:space="preserve"> </w:t>
      </w:r>
      <w:r w:rsidR="00D524CC" w:rsidRPr="00FF3CC2">
        <w:rPr>
          <w:rFonts w:ascii="Times New Roman" w:hAnsi="Times New Roman" w:cs="Times New Roman"/>
          <w:sz w:val="28"/>
          <w:szCs w:val="28"/>
        </w:rPr>
        <w:t>млрд.</w:t>
      </w:r>
      <w:r w:rsidR="006F31E9" w:rsidRPr="00FF3CC2">
        <w:rPr>
          <w:rFonts w:ascii="Times New Roman" w:hAnsi="Times New Roman" w:cs="Times New Roman"/>
          <w:sz w:val="28"/>
          <w:szCs w:val="28"/>
        </w:rPr>
        <w:t xml:space="preserve"> </w:t>
      </w:r>
      <w:r w:rsidR="00D524CC" w:rsidRPr="00FF3CC2">
        <w:rPr>
          <w:rFonts w:ascii="Times New Roman" w:hAnsi="Times New Roman" w:cs="Times New Roman"/>
          <w:sz w:val="28"/>
          <w:szCs w:val="28"/>
        </w:rPr>
        <w:t>рублей</w:t>
      </w:r>
      <w:r w:rsidR="00533231">
        <w:rPr>
          <w:rFonts w:ascii="Times New Roman" w:hAnsi="Times New Roman" w:cs="Times New Roman"/>
          <w:sz w:val="28"/>
          <w:szCs w:val="28"/>
        </w:rPr>
        <w:t>.</w:t>
      </w:r>
    </w:p>
    <w:p w:rsidR="009278B6" w:rsidRPr="00FF3CC2" w:rsidRDefault="00891412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 xml:space="preserve">Розничный товарооборот </w:t>
      </w:r>
      <w:r w:rsidR="006F31E9" w:rsidRPr="00FF3CC2">
        <w:rPr>
          <w:rFonts w:ascii="Times New Roman" w:hAnsi="Times New Roman" w:cs="Times New Roman"/>
          <w:sz w:val="28"/>
          <w:szCs w:val="28"/>
        </w:rPr>
        <w:t>составил</w:t>
      </w:r>
      <w:r w:rsidRPr="00FF3CC2">
        <w:rPr>
          <w:rFonts w:ascii="Times New Roman" w:hAnsi="Times New Roman" w:cs="Times New Roman"/>
          <w:sz w:val="28"/>
          <w:szCs w:val="28"/>
        </w:rPr>
        <w:t xml:space="preserve"> </w:t>
      </w:r>
      <w:r w:rsidR="00D524CC" w:rsidRPr="00FF3CC2">
        <w:rPr>
          <w:rFonts w:ascii="Times New Roman" w:hAnsi="Times New Roman" w:cs="Times New Roman"/>
          <w:sz w:val="28"/>
          <w:szCs w:val="28"/>
        </w:rPr>
        <w:t>1</w:t>
      </w:r>
      <w:r w:rsidR="009816E2">
        <w:rPr>
          <w:rFonts w:ascii="Times New Roman" w:hAnsi="Times New Roman" w:cs="Times New Roman"/>
          <w:sz w:val="28"/>
          <w:szCs w:val="28"/>
        </w:rPr>
        <w:t> 521,9</w:t>
      </w:r>
      <w:r w:rsidR="001B648E" w:rsidRPr="00FF3CC2">
        <w:rPr>
          <w:rFonts w:ascii="Times New Roman" w:hAnsi="Times New Roman" w:cs="Times New Roman"/>
          <w:sz w:val="28"/>
          <w:szCs w:val="28"/>
        </w:rPr>
        <w:t xml:space="preserve"> </w:t>
      </w:r>
      <w:r w:rsidR="009816E2">
        <w:rPr>
          <w:rFonts w:ascii="Times New Roman" w:hAnsi="Times New Roman" w:cs="Times New Roman"/>
          <w:sz w:val="28"/>
          <w:szCs w:val="28"/>
        </w:rPr>
        <w:t>млн. руб.</w:t>
      </w:r>
      <w:r w:rsidR="002C2CB7" w:rsidRPr="00FF3CC2">
        <w:rPr>
          <w:rFonts w:ascii="Times New Roman" w:hAnsi="Times New Roman" w:cs="Times New Roman"/>
          <w:sz w:val="28"/>
          <w:szCs w:val="28"/>
        </w:rPr>
        <w:t xml:space="preserve">, </w:t>
      </w:r>
      <w:r w:rsidR="006F31E9" w:rsidRPr="00FF3CC2">
        <w:rPr>
          <w:rFonts w:ascii="Times New Roman" w:hAnsi="Times New Roman" w:cs="Times New Roman"/>
          <w:sz w:val="28"/>
          <w:szCs w:val="28"/>
        </w:rPr>
        <w:t>что в 2</w:t>
      </w:r>
      <w:r w:rsidR="002C2CB7" w:rsidRPr="00FF3CC2">
        <w:rPr>
          <w:rFonts w:ascii="Times New Roman" w:hAnsi="Times New Roman" w:cs="Times New Roman"/>
          <w:sz w:val="28"/>
          <w:szCs w:val="28"/>
        </w:rPr>
        <w:t xml:space="preserve"> раза </w:t>
      </w:r>
      <w:r w:rsidR="006F31E9" w:rsidRPr="00FF3CC2">
        <w:rPr>
          <w:rFonts w:ascii="Times New Roman" w:hAnsi="Times New Roman" w:cs="Times New Roman"/>
          <w:sz w:val="28"/>
          <w:szCs w:val="28"/>
        </w:rPr>
        <w:t>больше, чем в 2017 году.</w:t>
      </w:r>
    </w:p>
    <w:p w:rsidR="001D5BD6" w:rsidRPr="00FF3CC2" w:rsidRDefault="00891412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Численнос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ть </w:t>
      </w:r>
      <w:r w:rsidRPr="00FF3CC2">
        <w:rPr>
          <w:rFonts w:ascii="Times New Roman" w:hAnsi="Times New Roman" w:cs="Times New Roman"/>
          <w:sz w:val="28"/>
          <w:szCs w:val="28"/>
        </w:rPr>
        <w:t xml:space="preserve">безработных граждан, состоящих на учете </w:t>
      </w:r>
      <w:r w:rsidR="001B0D61" w:rsidRPr="00FF3CC2">
        <w:rPr>
          <w:rFonts w:ascii="Times New Roman" w:hAnsi="Times New Roman" w:cs="Times New Roman"/>
          <w:sz w:val="28"/>
          <w:szCs w:val="28"/>
        </w:rPr>
        <w:t>в Центре занятости, за 2018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F3CC2">
        <w:rPr>
          <w:rFonts w:ascii="Times New Roman" w:hAnsi="Times New Roman" w:cs="Times New Roman"/>
          <w:sz w:val="28"/>
          <w:szCs w:val="28"/>
        </w:rPr>
        <w:t xml:space="preserve">снизилась на </w:t>
      </w:r>
      <w:r w:rsidR="001B0D61" w:rsidRPr="00FF3CC2">
        <w:rPr>
          <w:rFonts w:ascii="Times New Roman" w:hAnsi="Times New Roman" w:cs="Times New Roman"/>
          <w:sz w:val="28"/>
          <w:szCs w:val="28"/>
        </w:rPr>
        <w:t>15,2</w:t>
      </w:r>
      <w:r w:rsidRPr="00FF3CC2">
        <w:rPr>
          <w:rFonts w:ascii="Times New Roman" w:hAnsi="Times New Roman" w:cs="Times New Roman"/>
          <w:sz w:val="28"/>
          <w:szCs w:val="28"/>
        </w:rPr>
        <w:t xml:space="preserve"> % и составила на 31 дека</w:t>
      </w:r>
      <w:r w:rsidR="001D5BD6" w:rsidRPr="00FF3CC2">
        <w:rPr>
          <w:rFonts w:ascii="Times New Roman" w:hAnsi="Times New Roman" w:cs="Times New Roman"/>
          <w:sz w:val="28"/>
          <w:szCs w:val="28"/>
        </w:rPr>
        <w:t>бря 201</w:t>
      </w:r>
      <w:r w:rsidR="001B0D61" w:rsidRPr="00FF3CC2">
        <w:rPr>
          <w:rFonts w:ascii="Times New Roman" w:hAnsi="Times New Roman" w:cs="Times New Roman"/>
          <w:sz w:val="28"/>
          <w:szCs w:val="28"/>
        </w:rPr>
        <w:t>8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 года - 1</w:t>
      </w:r>
      <w:r w:rsidR="001B0D61" w:rsidRPr="00FF3CC2">
        <w:rPr>
          <w:rFonts w:ascii="Times New Roman" w:hAnsi="Times New Roman" w:cs="Times New Roman"/>
          <w:sz w:val="28"/>
          <w:szCs w:val="28"/>
        </w:rPr>
        <w:t>45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 человек. Из</w:t>
      </w:r>
      <w:r w:rsidR="002356D1" w:rsidRPr="00FF3CC2">
        <w:rPr>
          <w:rFonts w:ascii="Times New Roman" w:hAnsi="Times New Roman" w:cs="Times New Roman"/>
          <w:sz w:val="28"/>
          <w:szCs w:val="28"/>
        </w:rPr>
        <w:t xml:space="preserve"> 589</w:t>
      </w:r>
      <w:r w:rsidRPr="00FF3CC2">
        <w:rPr>
          <w:rFonts w:ascii="Times New Roman" w:hAnsi="Times New Roman" w:cs="Times New Roman"/>
          <w:sz w:val="28"/>
          <w:szCs w:val="28"/>
        </w:rPr>
        <w:t xml:space="preserve"> обратившихся трудоустроено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 </w:t>
      </w:r>
      <w:r w:rsidR="002356D1" w:rsidRPr="00FF3CC2">
        <w:rPr>
          <w:rFonts w:ascii="Times New Roman" w:hAnsi="Times New Roman" w:cs="Times New Roman"/>
          <w:sz w:val="28"/>
          <w:szCs w:val="28"/>
        </w:rPr>
        <w:t>365 человек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. </w:t>
      </w:r>
      <w:r w:rsidR="002356D1" w:rsidRPr="00FF3CC2">
        <w:rPr>
          <w:rFonts w:ascii="Times New Roman" w:hAnsi="Times New Roman" w:cs="Times New Roman"/>
          <w:sz w:val="28"/>
          <w:szCs w:val="28"/>
        </w:rPr>
        <w:t>За отчетный период прошли профессиональное обучение 28 безработных граждан.</w:t>
      </w:r>
    </w:p>
    <w:p w:rsidR="002356D1" w:rsidRPr="00FF3CC2" w:rsidRDefault="002356D1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 xml:space="preserve">Заявленный спектр необходимых профессий </w:t>
      </w:r>
      <w:r w:rsidR="009A6ED5" w:rsidRPr="00FF3CC2">
        <w:rPr>
          <w:rFonts w:ascii="Times New Roman" w:hAnsi="Times New Roman" w:cs="Times New Roman"/>
          <w:sz w:val="28"/>
          <w:szCs w:val="28"/>
        </w:rPr>
        <w:t>достаточно разнообразен.</w:t>
      </w:r>
      <w:r w:rsidR="00917185" w:rsidRPr="00FF3CC2">
        <w:rPr>
          <w:rFonts w:ascii="Times New Roman" w:hAnsi="Times New Roman" w:cs="Times New Roman"/>
          <w:sz w:val="28"/>
          <w:szCs w:val="28"/>
        </w:rPr>
        <w:t xml:space="preserve"> </w:t>
      </w:r>
      <w:r w:rsidR="009A6ED5" w:rsidRPr="00FF3CC2">
        <w:rPr>
          <w:rFonts w:ascii="Times New Roman" w:hAnsi="Times New Roman" w:cs="Times New Roman"/>
          <w:sz w:val="28"/>
          <w:szCs w:val="28"/>
        </w:rPr>
        <w:t>Н</w:t>
      </w:r>
      <w:r w:rsidR="00917185" w:rsidRPr="00FF3CC2">
        <w:rPr>
          <w:rFonts w:ascii="Times New Roman" w:hAnsi="Times New Roman" w:cs="Times New Roman"/>
          <w:sz w:val="28"/>
          <w:szCs w:val="28"/>
        </w:rPr>
        <w:t>аиболее востребованные профессии на рынке труда</w:t>
      </w:r>
      <w:r w:rsidR="009816E2">
        <w:rPr>
          <w:rFonts w:ascii="Times New Roman" w:hAnsi="Times New Roman" w:cs="Times New Roman"/>
          <w:sz w:val="28"/>
          <w:szCs w:val="28"/>
        </w:rPr>
        <w:t xml:space="preserve"> – </w:t>
      </w:r>
      <w:r w:rsidR="00917185" w:rsidRPr="00FF3CC2">
        <w:rPr>
          <w:rFonts w:ascii="Times New Roman" w:hAnsi="Times New Roman" w:cs="Times New Roman"/>
          <w:sz w:val="28"/>
          <w:szCs w:val="28"/>
        </w:rPr>
        <w:t xml:space="preserve"> специалисты в области здравоохранения, специалисты в экономической и </w:t>
      </w:r>
      <w:r w:rsidR="00917185" w:rsidRPr="00FF3CC2">
        <w:rPr>
          <w:rFonts w:ascii="Times New Roman" w:hAnsi="Times New Roman" w:cs="Times New Roman"/>
          <w:sz w:val="28"/>
          <w:szCs w:val="28"/>
        </w:rPr>
        <w:lastRenderedPageBreak/>
        <w:t>административной деятельности, работники сферы обслуживания и торговли, квалифицированные рабочие промышленности, строительства и транспорта.</w:t>
      </w:r>
    </w:p>
    <w:p w:rsidR="00917185" w:rsidRPr="00FF3CC2" w:rsidRDefault="00917185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Заработная плата по предлагаемым вакансиям от 12 000 рублей до 55 000 рублей.</w:t>
      </w:r>
    </w:p>
    <w:p w:rsidR="001D5BD6" w:rsidRPr="00FF3CC2" w:rsidRDefault="001D5BD6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eastAsia="Times New Roman" w:hAnsi="Times New Roman" w:cs="Times New Roman"/>
          <w:bCs/>
          <w:sz w:val="28"/>
          <w:szCs w:val="28"/>
        </w:rPr>
        <w:t>По состоянию за 201</w:t>
      </w:r>
      <w:r w:rsidR="0033084C" w:rsidRPr="00FF3CC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FF3CC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</w:t>
      </w:r>
      <w:r w:rsidRPr="00FF3CC2">
        <w:rPr>
          <w:rFonts w:ascii="Times New Roman" w:eastAsia="Times New Roman" w:hAnsi="Times New Roman" w:cs="Times New Roman"/>
          <w:sz w:val="28"/>
          <w:szCs w:val="28"/>
        </w:rPr>
        <w:t xml:space="preserve">среднемесячная </w:t>
      </w:r>
      <w:r w:rsidR="00913A92" w:rsidRPr="00FF3CC2">
        <w:rPr>
          <w:rFonts w:ascii="Times New Roman" w:eastAsia="Times New Roman" w:hAnsi="Times New Roman" w:cs="Times New Roman"/>
          <w:sz w:val="28"/>
          <w:szCs w:val="28"/>
        </w:rPr>
        <w:t xml:space="preserve">номинальная начисленная </w:t>
      </w:r>
      <w:r w:rsidRPr="00FF3CC2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на одного работника в округе составила </w:t>
      </w:r>
      <w:r w:rsidR="0033084C" w:rsidRPr="00FF3CC2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F3C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654B" w:rsidRPr="00FF3C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9278B6" w:rsidRPr="00FF3CC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201</w:t>
      </w:r>
      <w:r w:rsidR="0033084C" w:rsidRPr="00FF3C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9278B6" w:rsidRPr="00FF3CC2">
        <w:rPr>
          <w:rFonts w:ascii="Times New Roman" w:eastAsia="Times New Roman" w:hAnsi="Times New Roman" w:cs="Times New Roman"/>
          <w:sz w:val="28"/>
          <w:szCs w:val="28"/>
        </w:rPr>
        <w:t xml:space="preserve"> году –</w:t>
      </w:r>
      <w:r w:rsidR="00F7340D" w:rsidRPr="00FF3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84C" w:rsidRPr="00FF3CC2">
        <w:rPr>
          <w:rFonts w:ascii="Times New Roman" w:eastAsia="Times New Roman" w:hAnsi="Times New Roman" w:cs="Times New Roman"/>
          <w:sz w:val="28"/>
          <w:szCs w:val="28"/>
        </w:rPr>
        <w:t>28,2</w:t>
      </w:r>
      <w:r w:rsidR="009278B6" w:rsidRPr="00FF3CC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BE3784" w:rsidRPr="00FF3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8B6" w:rsidRPr="00FF3CC2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1D5BD6" w:rsidRPr="00FF3CC2" w:rsidRDefault="00891412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Привлечение инвестиций является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 одним из важнейших направлений </w:t>
      </w:r>
      <w:r w:rsidRPr="00FF3CC2">
        <w:rPr>
          <w:rFonts w:ascii="Times New Roman" w:hAnsi="Times New Roman" w:cs="Times New Roman"/>
          <w:sz w:val="28"/>
          <w:szCs w:val="28"/>
        </w:rPr>
        <w:t xml:space="preserve">развития города. </w:t>
      </w:r>
    </w:p>
    <w:p w:rsidR="001D5BD6" w:rsidRPr="00FF3CC2" w:rsidRDefault="00891412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В 201</w:t>
      </w:r>
      <w:r w:rsidR="00117949" w:rsidRPr="00FF3CC2">
        <w:rPr>
          <w:rFonts w:ascii="Times New Roman" w:hAnsi="Times New Roman" w:cs="Times New Roman"/>
          <w:sz w:val="28"/>
          <w:szCs w:val="28"/>
        </w:rPr>
        <w:t>8</w:t>
      </w:r>
      <w:r w:rsidRPr="00FF3CC2">
        <w:rPr>
          <w:rFonts w:ascii="Times New Roman" w:hAnsi="Times New Roman" w:cs="Times New Roman"/>
          <w:sz w:val="28"/>
          <w:szCs w:val="28"/>
        </w:rPr>
        <w:t xml:space="preserve"> году объем инвести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ций в основной капитал составил </w:t>
      </w:r>
      <w:r w:rsidR="00117949" w:rsidRPr="00FF3CC2">
        <w:rPr>
          <w:rFonts w:ascii="Times New Roman" w:hAnsi="Times New Roman" w:cs="Times New Roman"/>
          <w:sz w:val="28"/>
          <w:szCs w:val="28"/>
        </w:rPr>
        <w:t>1</w:t>
      </w:r>
      <w:r w:rsidR="009816E2">
        <w:rPr>
          <w:rFonts w:ascii="Times New Roman" w:hAnsi="Times New Roman" w:cs="Times New Roman"/>
          <w:sz w:val="28"/>
          <w:szCs w:val="28"/>
        </w:rPr>
        <w:t> </w:t>
      </w:r>
      <w:r w:rsidR="00117949" w:rsidRPr="00FF3CC2">
        <w:rPr>
          <w:rFonts w:ascii="Times New Roman" w:hAnsi="Times New Roman" w:cs="Times New Roman"/>
          <w:sz w:val="28"/>
          <w:szCs w:val="28"/>
        </w:rPr>
        <w:t>411</w:t>
      </w:r>
      <w:r w:rsidR="009816E2">
        <w:rPr>
          <w:rFonts w:ascii="Times New Roman" w:hAnsi="Times New Roman" w:cs="Times New Roman"/>
          <w:sz w:val="28"/>
          <w:szCs w:val="28"/>
        </w:rPr>
        <w:t>,0</w:t>
      </w:r>
      <w:r w:rsidR="00C44213" w:rsidRPr="00FF3CC2">
        <w:rPr>
          <w:rFonts w:ascii="Times New Roman" w:hAnsi="Times New Roman" w:cs="Times New Roman"/>
          <w:sz w:val="28"/>
          <w:szCs w:val="28"/>
        </w:rPr>
        <w:t xml:space="preserve"> </w:t>
      </w:r>
      <w:r w:rsidR="00923C52" w:rsidRPr="00FF3CC2">
        <w:rPr>
          <w:rFonts w:ascii="Times New Roman" w:hAnsi="Times New Roman" w:cs="Times New Roman"/>
          <w:sz w:val="28"/>
          <w:szCs w:val="28"/>
        </w:rPr>
        <w:t>м</w:t>
      </w:r>
      <w:r w:rsidR="006F31E9" w:rsidRPr="00FF3CC2">
        <w:rPr>
          <w:rFonts w:ascii="Times New Roman" w:hAnsi="Times New Roman" w:cs="Times New Roman"/>
          <w:sz w:val="28"/>
          <w:szCs w:val="28"/>
        </w:rPr>
        <w:t>л</w:t>
      </w:r>
      <w:r w:rsidR="009816E2">
        <w:rPr>
          <w:rFonts w:ascii="Times New Roman" w:hAnsi="Times New Roman" w:cs="Times New Roman"/>
          <w:sz w:val="28"/>
          <w:szCs w:val="28"/>
        </w:rPr>
        <w:t>н.</w:t>
      </w:r>
      <w:r w:rsidR="00BE3784" w:rsidRPr="00FF3CC2">
        <w:rPr>
          <w:rFonts w:ascii="Times New Roman" w:hAnsi="Times New Roman" w:cs="Times New Roman"/>
          <w:sz w:val="28"/>
          <w:szCs w:val="28"/>
        </w:rPr>
        <w:t xml:space="preserve"> </w:t>
      </w:r>
      <w:r w:rsidR="00C44213" w:rsidRPr="00FF3CC2">
        <w:rPr>
          <w:rFonts w:ascii="Times New Roman" w:hAnsi="Times New Roman" w:cs="Times New Roman"/>
          <w:sz w:val="28"/>
          <w:szCs w:val="28"/>
        </w:rPr>
        <w:t>руб</w:t>
      </w:r>
      <w:r w:rsidR="006F31E9" w:rsidRPr="00FF3CC2">
        <w:rPr>
          <w:rFonts w:ascii="Times New Roman" w:hAnsi="Times New Roman" w:cs="Times New Roman"/>
          <w:sz w:val="28"/>
          <w:szCs w:val="28"/>
        </w:rPr>
        <w:t>.</w:t>
      </w:r>
      <w:r w:rsidR="001D5BD6" w:rsidRPr="00FF3C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Основная доля </w:t>
      </w:r>
      <w:r w:rsidRPr="00FF3CC2">
        <w:rPr>
          <w:rFonts w:ascii="Times New Roman" w:hAnsi="Times New Roman" w:cs="Times New Roman"/>
          <w:sz w:val="28"/>
          <w:szCs w:val="28"/>
        </w:rPr>
        <w:t>инвестиций по-прежнему приходится на бюджет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ные средства, в </w:t>
      </w:r>
      <w:r w:rsidRPr="00FF3CC2">
        <w:rPr>
          <w:rFonts w:ascii="Times New Roman" w:hAnsi="Times New Roman" w:cs="Times New Roman"/>
          <w:sz w:val="28"/>
          <w:szCs w:val="28"/>
        </w:rPr>
        <w:t>значительной части инвестиционные п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роекты реализовываются в рамках </w:t>
      </w:r>
      <w:r w:rsidRPr="00FF3CC2">
        <w:rPr>
          <w:rFonts w:ascii="Times New Roman" w:hAnsi="Times New Roman" w:cs="Times New Roman"/>
          <w:sz w:val="28"/>
          <w:szCs w:val="28"/>
        </w:rPr>
        <w:t>адресного инвестиционного перечня объе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Pr="00FF3CC2">
        <w:rPr>
          <w:rFonts w:ascii="Times New Roman" w:hAnsi="Times New Roman" w:cs="Times New Roman"/>
          <w:sz w:val="28"/>
          <w:szCs w:val="28"/>
        </w:rPr>
        <w:t>государственной (муниципальной) собстве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нности Калининградской области, </w:t>
      </w:r>
      <w:r w:rsidRPr="00FF3CC2">
        <w:rPr>
          <w:rFonts w:ascii="Times New Roman" w:hAnsi="Times New Roman" w:cs="Times New Roman"/>
          <w:sz w:val="28"/>
          <w:szCs w:val="28"/>
        </w:rPr>
        <w:t xml:space="preserve">федеральных программ. </w:t>
      </w:r>
    </w:p>
    <w:p w:rsidR="001D5BD6" w:rsidRPr="00FF3CC2" w:rsidRDefault="00891412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Нами разра</w:t>
      </w:r>
      <w:r w:rsidR="00D26C6E" w:rsidRPr="00FF3CC2">
        <w:rPr>
          <w:rFonts w:ascii="Times New Roman" w:hAnsi="Times New Roman" w:cs="Times New Roman"/>
          <w:sz w:val="28"/>
          <w:szCs w:val="28"/>
        </w:rPr>
        <w:t xml:space="preserve">ботан инвестиционный паспорт муниципального образования, в котором отражена вся информация о потенциале города, 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="00D26C6E" w:rsidRPr="00FF3CC2">
        <w:rPr>
          <w:rFonts w:ascii="Times New Roman" w:hAnsi="Times New Roman" w:cs="Times New Roman"/>
          <w:sz w:val="28"/>
          <w:szCs w:val="28"/>
        </w:rPr>
        <w:t>площадках</w:t>
      </w:r>
      <w:r w:rsidRPr="00FF3CC2">
        <w:rPr>
          <w:rFonts w:ascii="Times New Roman" w:hAnsi="Times New Roman" w:cs="Times New Roman"/>
          <w:sz w:val="28"/>
          <w:szCs w:val="28"/>
        </w:rPr>
        <w:t xml:space="preserve"> для потенциальных инвесторов,</w:t>
      </w:r>
      <w:r w:rsidR="006F31E9" w:rsidRPr="00FF3CC2">
        <w:rPr>
          <w:rFonts w:ascii="Times New Roman" w:hAnsi="Times New Roman" w:cs="Times New Roman"/>
          <w:sz w:val="28"/>
          <w:szCs w:val="28"/>
        </w:rPr>
        <w:t xml:space="preserve"> </w:t>
      </w:r>
      <w:r w:rsidR="009A6ED5" w:rsidRPr="00FF3CC2">
        <w:rPr>
          <w:rFonts w:ascii="Times New Roman" w:hAnsi="Times New Roman" w:cs="Times New Roman"/>
          <w:sz w:val="28"/>
          <w:szCs w:val="28"/>
        </w:rPr>
        <w:t>необходимая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hAnsi="Times New Roman" w:cs="Times New Roman"/>
          <w:sz w:val="28"/>
          <w:szCs w:val="28"/>
        </w:rPr>
        <w:t>для раз</w:t>
      </w:r>
      <w:r w:rsidR="009A6ED5" w:rsidRPr="00FF3CC2">
        <w:rPr>
          <w:rFonts w:ascii="Times New Roman" w:hAnsi="Times New Roman" w:cs="Times New Roman"/>
          <w:sz w:val="28"/>
          <w:szCs w:val="28"/>
        </w:rPr>
        <w:t>вития производств инфраструктура</w:t>
      </w:r>
      <w:r w:rsidRPr="00FF3CC2">
        <w:rPr>
          <w:rFonts w:ascii="Times New Roman" w:hAnsi="Times New Roman" w:cs="Times New Roman"/>
          <w:sz w:val="28"/>
          <w:szCs w:val="28"/>
        </w:rPr>
        <w:t>.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412" w:rsidRPr="00FF3CC2" w:rsidRDefault="00891412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Безусловно, первостепенные задачи, которые стоят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 перед нами </w:t>
      </w:r>
      <w:r w:rsidRPr="00FF3CC2">
        <w:rPr>
          <w:rFonts w:ascii="Times New Roman" w:hAnsi="Times New Roman" w:cs="Times New Roman"/>
          <w:sz w:val="28"/>
          <w:szCs w:val="28"/>
        </w:rPr>
        <w:t>сегодня, - это дальнейшее привлечение</w:t>
      </w:r>
      <w:r w:rsidR="001D5BD6" w:rsidRPr="00FF3CC2">
        <w:rPr>
          <w:rFonts w:ascii="Times New Roman" w:hAnsi="Times New Roman" w:cs="Times New Roman"/>
          <w:sz w:val="28"/>
          <w:szCs w:val="28"/>
        </w:rPr>
        <w:t xml:space="preserve"> инвестиций в экономику города, </w:t>
      </w:r>
      <w:r w:rsidRPr="00FF3CC2">
        <w:rPr>
          <w:rFonts w:ascii="Times New Roman" w:hAnsi="Times New Roman" w:cs="Times New Roman"/>
          <w:sz w:val="28"/>
          <w:szCs w:val="28"/>
        </w:rPr>
        <w:t>открытие новых производств, создание дополнительных рабочих мест.</w:t>
      </w:r>
    </w:p>
    <w:p w:rsidR="004B231A" w:rsidRPr="00FF3CC2" w:rsidRDefault="004B231A" w:rsidP="00A521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экономическая политика на территории муниципального образования направлена на стабилизацию ситуации, укрепление и развитие ее положительной динамики.</w:t>
      </w:r>
    </w:p>
    <w:p w:rsidR="00B51961" w:rsidRPr="00FF3CC2" w:rsidRDefault="00B51961" w:rsidP="00A521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1961" w:rsidRPr="009816E2" w:rsidRDefault="00B51961" w:rsidP="00A521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81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Финансы</w:t>
      </w:r>
    </w:p>
    <w:p w:rsidR="00B51961" w:rsidRPr="00FF3CC2" w:rsidRDefault="00B51961" w:rsidP="00A521E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городского бюджета с учетом финансовой помощи из областного бюджета за 2018 год составляет 917</w:t>
      </w:r>
      <w:r w:rsidR="009816E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из которых 343 млн. рублей собственные налоговые и неналоговые доходы. </w:t>
      </w:r>
    </w:p>
    <w:p w:rsidR="00B51961" w:rsidRPr="00FF3CC2" w:rsidRDefault="00B51961" w:rsidP="00A521E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Безусловными при</w:t>
      </w:r>
      <w:r w:rsidR="009A6ED5" w:rsidRPr="00FF3C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оритетами городского бюджета по</w:t>
      </w:r>
      <w:r w:rsidR="009816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FF3C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прежнему остаются образование, социальная политика и обеспечение граждан комфортными условиями проживания.</w:t>
      </w:r>
    </w:p>
    <w:p w:rsidR="00B51961" w:rsidRPr="00FF3CC2" w:rsidRDefault="00B51961" w:rsidP="00A521E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Социальная ориентированность бюджета – это основное направление в бюджетной политике городского округа. Однако при этом в текущем году было многое сделано и для привлечения инвестиций в целях создания</w:t>
      </w: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в ближайшей перспективе условий для развития бизнеса. </w:t>
      </w:r>
    </w:p>
    <w:p w:rsidR="00B51961" w:rsidRPr="00FF3CC2" w:rsidRDefault="00B51961" w:rsidP="00A521E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Расходные обязательства бюджета, принятые муниципалитетом за 2018 год исполнены в объеме 866 млн. рублей, что составляет 93% от годовых обязательств. </w:t>
      </w:r>
    </w:p>
    <w:p w:rsidR="00B51961" w:rsidRPr="00FF3CC2" w:rsidRDefault="00B51961" w:rsidP="00A521E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городского бюджета по-прежнему составляют расходы на социальную сферу (49%), а также на жилищно-коммунальное хозяйство города (25%). </w:t>
      </w:r>
    </w:p>
    <w:p w:rsidR="00B51961" w:rsidRPr="00FF3CC2" w:rsidRDefault="00B51961" w:rsidP="00A521E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Актуальной остается проблема снижения задолженности по платежам в бюджеты всех уровней. </w:t>
      </w:r>
      <w:r w:rsidRPr="00FF3CC2">
        <w:rPr>
          <w:rFonts w:ascii="Times New Roman" w:eastAsia="Calibri" w:hAnsi="Times New Roman" w:cs="Times New Roman"/>
          <w:sz w:val="28"/>
          <w:szCs w:val="28"/>
        </w:rPr>
        <w:t>Росту поступлений денежных сре</w:t>
      </w:r>
      <w:proofErr w:type="gramStart"/>
      <w:r w:rsidRPr="00FF3CC2">
        <w:rPr>
          <w:rFonts w:ascii="Times New Roman" w:eastAsia="Calibri" w:hAnsi="Times New Roman" w:cs="Times New Roman"/>
          <w:sz w:val="28"/>
          <w:szCs w:val="28"/>
        </w:rPr>
        <w:t>дств в д</w:t>
      </w:r>
      <w:proofErr w:type="gram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оходную часть городского бюджета способствовала работа межведомственной комиссии по мобилизации доходов. </w:t>
      </w: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комиссией по мобилизации доходов проводилась индивидуальная работа с налогоплательщиками по имеющейся задолженности по налогам. Не менее важна</w:t>
      </w:r>
      <w:r w:rsidR="009A6ED5"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по выводу из тени выплат заработной платы «в конвертах», ведь в конечном итоге это не только потери бюджета, но и сами горожане лишаются многих социальных гарантий и льгот.  </w:t>
      </w:r>
    </w:p>
    <w:p w:rsidR="00B51961" w:rsidRPr="00FF3CC2" w:rsidRDefault="00B51961" w:rsidP="00A521E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поступлений денежных сре</w:t>
      </w:r>
      <w:proofErr w:type="gramStart"/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д</w:t>
      </w:r>
      <w:proofErr w:type="gramEnd"/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оходную часть бюджета, считаю необходимым продолжить сотрудничество с налоговыми </w:t>
      </w:r>
      <w:r w:rsidR="001B0D61"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правоохранительными органами </w:t>
      </w: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снижению задолженности по платежам в бюджет, а также бо</w:t>
      </w:r>
      <w:r w:rsidR="009A6ED5"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тесно сотрудничать</w:t>
      </w: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предпринимателями города по вопросам сокращения неформальной занятости граждан в целях легализации заработных плат.</w:t>
      </w:r>
    </w:p>
    <w:p w:rsidR="00A42415" w:rsidRPr="00FF3CC2" w:rsidRDefault="00A42415" w:rsidP="00A521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70BB" w:rsidRPr="00FF3CC2" w:rsidRDefault="00891412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6E2">
        <w:rPr>
          <w:rFonts w:ascii="Times New Roman" w:hAnsi="Times New Roman" w:cs="Times New Roman"/>
          <w:b/>
          <w:bCs/>
          <w:sz w:val="28"/>
          <w:szCs w:val="28"/>
          <w:u w:val="single"/>
        </w:rPr>
        <w:t>Жилищно-</w:t>
      </w:r>
      <w:r w:rsidR="000F70BB" w:rsidRPr="009816E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коммунальное хозяйство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Обеспечение комфортных условий проживания жителей остается важнейшей задачей администрации города.</w:t>
      </w:r>
    </w:p>
    <w:p w:rsidR="005D1478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b/>
          <w:sz w:val="28"/>
          <w:szCs w:val="28"/>
        </w:rPr>
        <w:t>В рамках реализации муниципальной программы «Проведение капитального ремонта общего имущества многоквартирного жилищного фонда</w:t>
      </w:r>
      <w:r w:rsidR="009816E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«Советский городской округ</w:t>
      </w:r>
      <w:r w:rsidRPr="00FF3CC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9816E2">
        <w:rPr>
          <w:rFonts w:ascii="Times New Roman" w:eastAsia="Calibri" w:hAnsi="Times New Roman" w:cs="Times New Roman"/>
          <w:b/>
          <w:sz w:val="28"/>
          <w:szCs w:val="28"/>
        </w:rPr>
        <w:t xml:space="preserve">на 2017 – 2021 годы» </w:t>
      </w:r>
      <w:r w:rsidRPr="00FF3CC2">
        <w:rPr>
          <w:rFonts w:ascii="Times New Roman" w:eastAsia="Calibri" w:hAnsi="Times New Roman" w:cs="Times New Roman"/>
          <w:sz w:val="28"/>
          <w:szCs w:val="28"/>
        </w:rPr>
        <w:t>выполнены работы по капитальному ремонту жилых домов. За счет средств городского бюджета выполнен капитальный ремонт семи объектов на сумму порядка 5</w:t>
      </w:r>
      <w:r w:rsidR="009816E2">
        <w:rPr>
          <w:rFonts w:ascii="Times New Roman" w:eastAsia="Calibri" w:hAnsi="Times New Roman" w:cs="Times New Roman"/>
          <w:sz w:val="28"/>
          <w:szCs w:val="28"/>
        </w:rPr>
        <w:t>,0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млн. рублей по адресам:</w:t>
      </w:r>
    </w:p>
    <w:p w:rsidR="005D1478" w:rsidRPr="00FF3CC2" w:rsidRDefault="005D1478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ул. Фурманова,</w:t>
      </w:r>
      <w:r w:rsidR="009816E2">
        <w:rPr>
          <w:rFonts w:ascii="Times New Roman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hAnsi="Times New Roman" w:cs="Times New Roman"/>
          <w:sz w:val="28"/>
          <w:szCs w:val="28"/>
        </w:rPr>
        <w:t>4 – ремонт кровли, внутридомовых инженерных сетей;</w:t>
      </w:r>
    </w:p>
    <w:p w:rsidR="005D1478" w:rsidRPr="00FF3CC2" w:rsidRDefault="005D1478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 xml:space="preserve">ул. Некрасова, 2 – ремонт кровли, в 2019 году запланирован ремонт фасада, фундамента, внутридомовых инженерных сетей; </w:t>
      </w:r>
    </w:p>
    <w:p w:rsidR="005D1478" w:rsidRPr="00FF3CC2" w:rsidRDefault="005D1478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ул. Жуковского,</w:t>
      </w:r>
      <w:r w:rsidR="00CE3F1E" w:rsidRPr="00FF3CC2">
        <w:rPr>
          <w:rFonts w:ascii="Times New Roman" w:hAnsi="Times New Roman" w:cs="Times New Roman"/>
          <w:sz w:val="28"/>
          <w:szCs w:val="28"/>
        </w:rPr>
        <w:t xml:space="preserve"> </w:t>
      </w:r>
      <w:r w:rsidR="00FF3CC2">
        <w:rPr>
          <w:rFonts w:ascii="Times New Roman" w:hAnsi="Times New Roman" w:cs="Times New Roman"/>
          <w:sz w:val="28"/>
          <w:szCs w:val="28"/>
        </w:rPr>
        <w:t>10</w:t>
      </w:r>
      <w:r w:rsidRPr="00FF3CC2">
        <w:rPr>
          <w:rFonts w:ascii="Times New Roman" w:hAnsi="Times New Roman" w:cs="Times New Roman"/>
          <w:sz w:val="28"/>
          <w:szCs w:val="28"/>
        </w:rPr>
        <w:t xml:space="preserve"> – замена оконных блоков в муниципальной квартире; </w:t>
      </w:r>
    </w:p>
    <w:p w:rsidR="005D1478" w:rsidRPr="00FF3CC2" w:rsidRDefault="00FF3CC2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Гагарина, 5</w:t>
      </w:r>
      <w:r w:rsidR="005D1478" w:rsidRPr="00FF3CC2">
        <w:rPr>
          <w:rFonts w:ascii="Times New Roman" w:hAnsi="Times New Roman" w:cs="Times New Roman"/>
          <w:sz w:val="28"/>
          <w:szCs w:val="28"/>
        </w:rPr>
        <w:t xml:space="preserve"> – капитальный ремонт муниципальной квартиры; </w:t>
      </w:r>
    </w:p>
    <w:p w:rsidR="005D1478" w:rsidRPr="00FF3CC2" w:rsidRDefault="00FF3CC2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6</w:t>
      </w:r>
      <w:r w:rsidR="005D1478" w:rsidRPr="00FF3CC2">
        <w:rPr>
          <w:rFonts w:ascii="Times New Roman" w:hAnsi="Times New Roman" w:cs="Times New Roman"/>
          <w:sz w:val="28"/>
          <w:szCs w:val="28"/>
        </w:rPr>
        <w:t xml:space="preserve"> -  капитальный ремонт муниципальной квартиры;</w:t>
      </w:r>
    </w:p>
    <w:p w:rsidR="005D1478" w:rsidRPr="00FF3CC2" w:rsidRDefault="005D1478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 xml:space="preserve">ул. А. </w:t>
      </w:r>
      <w:proofErr w:type="gramStart"/>
      <w:r w:rsidRPr="00FF3CC2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Pr="00FF3CC2">
        <w:rPr>
          <w:rFonts w:ascii="Times New Roman" w:hAnsi="Times New Roman" w:cs="Times New Roman"/>
          <w:sz w:val="28"/>
          <w:szCs w:val="28"/>
        </w:rPr>
        <w:t>,</w:t>
      </w:r>
      <w:r w:rsidR="00FF3CC2">
        <w:rPr>
          <w:rFonts w:ascii="Times New Roman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hAnsi="Times New Roman" w:cs="Times New Roman"/>
          <w:sz w:val="28"/>
          <w:szCs w:val="28"/>
        </w:rPr>
        <w:t>38 - частичный ремонт кровли;</w:t>
      </w:r>
    </w:p>
    <w:p w:rsidR="004A5B53" w:rsidRPr="00FF3CC2" w:rsidRDefault="00FF3CC2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Тимирязева, 48</w:t>
      </w:r>
      <w:r w:rsidR="005D1478" w:rsidRPr="00FF3CC2">
        <w:rPr>
          <w:rFonts w:ascii="Times New Roman" w:hAnsi="Times New Roman" w:cs="Times New Roman"/>
          <w:sz w:val="28"/>
          <w:szCs w:val="28"/>
        </w:rPr>
        <w:t xml:space="preserve"> – ремонт отопительной печи в квартире многодетной семьи.</w:t>
      </w:r>
      <w:r w:rsidR="004A5B53" w:rsidRPr="00FF3C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1478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b/>
          <w:sz w:val="28"/>
          <w:szCs w:val="28"/>
        </w:rPr>
        <w:t>В рамках реализации Региональной программы капитального ремонта общего имущества в многоквартирных домах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капитальному ремонту в </w:t>
      </w:r>
      <w:r w:rsidR="00981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>12</w:t>
      </w:r>
      <w:r w:rsidR="009816E2">
        <w:rPr>
          <w:rFonts w:ascii="Times New Roman" w:eastAsia="Calibri" w:hAnsi="Times New Roman" w:cs="Times New Roman"/>
          <w:sz w:val="28"/>
          <w:szCs w:val="28"/>
        </w:rPr>
        <w:t>-ти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>многоквартир</w:t>
      </w:r>
      <w:r w:rsidR="009816E2">
        <w:rPr>
          <w:rFonts w:ascii="Times New Roman" w:eastAsia="Calibri" w:hAnsi="Times New Roman" w:cs="Times New Roman"/>
          <w:sz w:val="28"/>
          <w:szCs w:val="28"/>
        </w:rPr>
        <w:t>ных  домах общей площадью 8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300 </w:t>
      </w:r>
      <w:r w:rsidR="009816E2">
        <w:rPr>
          <w:rFonts w:ascii="Times New Roman" w:eastAsia="Calibri" w:hAnsi="Times New Roman" w:cs="Times New Roman"/>
          <w:sz w:val="28"/>
          <w:szCs w:val="28"/>
        </w:rPr>
        <w:t>кв. м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и  стоимостью 25</w:t>
      </w:r>
      <w:r w:rsidR="009816E2">
        <w:rPr>
          <w:rFonts w:ascii="Times New Roman" w:eastAsia="Calibri" w:hAnsi="Times New Roman" w:cs="Times New Roman"/>
          <w:sz w:val="28"/>
          <w:szCs w:val="28"/>
        </w:rPr>
        <w:t>,0</w:t>
      </w:r>
      <w:r w:rsidR="00B17FAB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по следующим адресам: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 xml:space="preserve">- ул. К. </w:t>
      </w:r>
      <w:proofErr w:type="spellStart"/>
      <w:r w:rsidRPr="00FF3CC2">
        <w:rPr>
          <w:rFonts w:ascii="Times New Roman" w:hAnsi="Times New Roman" w:cs="Times New Roman"/>
          <w:sz w:val="28"/>
          <w:szCs w:val="28"/>
        </w:rPr>
        <w:t>Талаха</w:t>
      </w:r>
      <w:proofErr w:type="spellEnd"/>
      <w:r w:rsidRPr="00FF3CC2">
        <w:rPr>
          <w:rFonts w:ascii="Times New Roman" w:hAnsi="Times New Roman" w:cs="Times New Roman"/>
          <w:sz w:val="28"/>
          <w:szCs w:val="28"/>
        </w:rPr>
        <w:t>, д. 16  (ремонт крыши);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  ул. Ломоносова, д. 22 (ремонт крыши);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 xml:space="preserve">-  ул. Чапаева, д. 25  (ремонт крыши); 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FF3CC2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FF3CC2">
        <w:rPr>
          <w:rFonts w:ascii="Times New Roman" w:hAnsi="Times New Roman" w:cs="Times New Roman"/>
          <w:sz w:val="28"/>
          <w:szCs w:val="28"/>
        </w:rPr>
        <w:t>, д. 15  (ремонт фасада);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 ул. М. Горького, д.</w:t>
      </w:r>
      <w:r w:rsidR="009816E2">
        <w:rPr>
          <w:rFonts w:ascii="Times New Roman" w:hAnsi="Times New Roman" w:cs="Times New Roman"/>
          <w:sz w:val="28"/>
          <w:szCs w:val="28"/>
        </w:rPr>
        <w:t xml:space="preserve"> 20  (</w:t>
      </w:r>
      <w:r w:rsidR="00B17FAB">
        <w:rPr>
          <w:rFonts w:ascii="Times New Roman" w:hAnsi="Times New Roman" w:cs="Times New Roman"/>
          <w:sz w:val="28"/>
          <w:szCs w:val="28"/>
        </w:rPr>
        <w:t>ремонт крыши).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В том числе 7 объектов культурного наследия по адресам: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 ул. Победы, д. 16, (ремонт крыши);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 ул. Серова, д. 30, (ремонт крыши);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  ул. Искры, д. 35, (ремонт крыши);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 xml:space="preserve">-  ул. </w:t>
      </w:r>
      <w:proofErr w:type="gramStart"/>
      <w:r w:rsidRPr="00FF3CC2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FF3CC2">
        <w:rPr>
          <w:rFonts w:ascii="Times New Roman" w:hAnsi="Times New Roman" w:cs="Times New Roman"/>
          <w:sz w:val="28"/>
          <w:szCs w:val="28"/>
        </w:rPr>
        <w:t>, д. 10, (ремонт крыши);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  ул. Ломоносова, д. 8, (ремонт крыши и фасада);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 ул. Александра Невского, д. 10, (ремонта фасада и фундамента);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 ул. Ленина, д. 4, (ремонт крыши).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b/>
          <w:sz w:val="28"/>
          <w:szCs w:val="28"/>
        </w:rPr>
        <w:t>В рамках реализации муниципальной программы «Ремонт и содержание дорог и мостов</w:t>
      </w:r>
      <w:r w:rsidR="00B17FAB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B17FAB" w:rsidRPr="00B17FAB">
        <w:t xml:space="preserve"> </w:t>
      </w:r>
      <w:r w:rsidR="00B17FAB">
        <w:rPr>
          <w:rFonts w:ascii="Times New Roman" w:eastAsia="Calibri" w:hAnsi="Times New Roman" w:cs="Times New Roman"/>
          <w:b/>
          <w:sz w:val="28"/>
          <w:szCs w:val="28"/>
        </w:rPr>
        <w:t>муниципальном образовании</w:t>
      </w:r>
      <w:r w:rsidR="00B17FAB" w:rsidRPr="00B17FAB">
        <w:rPr>
          <w:rFonts w:ascii="Times New Roman" w:eastAsia="Calibri" w:hAnsi="Times New Roman" w:cs="Times New Roman"/>
          <w:b/>
          <w:sz w:val="28"/>
          <w:szCs w:val="28"/>
        </w:rPr>
        <w:t xml:space="preserve"> «Со</w:t>
      </w:r>
      <w:r w:rsidR="00B17FAB">
        <w:rPr>
          <w:rFonts w:ascii="Times New Roman" w:eastAsia="Calibri" w:hAnsi="Times New Roman" w:cs="Times New Roman"/>
          <w:b/>
          <w:sz w:val="28"/>
          <w:szCs w:val="28"/>
        </w:rPr>
        <w:t>ветский городской округ» на 2014 – 2018</w:t>
      </w:r>
      <w:r w:rsidR="00B17FAB" w:rsidRPr="00B17FAB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  <w:r w:rsidRPr="00FF3C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за средства областного бюджета  выполнен капитальный ремонт автомобильной дороги по ул. </w:t>
      </w:r>
      <w:proofErr w:type="gramStart"/>
      <w:r w:rsidRPr="00FF3CC2">
        <w:rPr>
          <w:rFonts w:ascii="Times New Roman" w:eastAsia="Calibri" w:hAnsi="Times New Roman" w:cs="Times New Roman"/>
          <w:sz w:val="28"/>
          <w:szCs w:val="28"/>
        </w:rPr>
        <w:t>Каштановая</w:t>
      </w:r>
      <w:proofErr w:type="gramEnd"/>
      <w:r w:rsidRPr="00FF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Работы выполнены на общую сумму 47</w:t>
      </w:r>
      <w:r w:rsidR="00B17FAB">
        <w:rPr>
          <w:rFonts w:ascii="Times New Roman" w:eastAsia="Calibri" w:hAnsi="Times New Roman" w:cs="Times New Roman"/>
          <w:sz w:val="28"/>
          <w:szCs w:val="28"/>
        </w:rPr>
        <w:t>,0 млн. руб</w:t>
      </w:r>
      <w:r w:rsidRPr="00FF3CC2">
        <w:rPr>
          <w:rFonts w:ascii="Times New Roman" w:eastAsia="Calibri" w:hAnsi="Times New Roman" w:cs="Times New Roman"/>
          <w:sz w:val="28"/>
          <w:szCs w:val="28"/>
        </w:rPr>
        <w:t>. Общая протяженность дороги составляет 893 метра.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реализации муниципальной программы «Комплексное развитие транспортной инфраструктуры </w:t>
      </w:r>
      <w:r w:rsidR="00B17FAB" w:rsidRPr="00B17FAB">
        <w:rPr>
          <w:rFonts w:ascii="Times New Roman" w:eastAsia="Calibri" w:hAnsi="Times New Roman" w:cs="Times New Roman"/>
          <w:b/>
          <w:sz w:val="28"/>
          <w:szCs w:val="28"/>
        </w:rPr>
        <w:t>в муниципальном образовании «Со</w:t>
      </w:r>
      <w:r w:rsidR="00B17FAB">
        <w:rPr>
          <w:rFonts w:ascii="Times New Roman" w:eastAsia="Calibri" w:hAnsi="Times New Roman" w:cs="Times New Roman"/>
          <w:b/>
          <w:sz w:val="28"/>
          <w:szCs w:val="28"/>
        </w:rPr>
        <w:t>ветский городской округ» на 2017 – 2026</w:t>
      </w:r>
      <w:r w:rsidR="00B17FAB" w:rsidRPr="00B17FAB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  <w:r w:rsidR="00B17F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7FAB" w:rsidRPr="00B17F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>выполнены следующие работы на общую сумму 4</w:t>
      </w:r>
      <w:r w:rsidR="00B17FAB">
        <w:rPr>
          <w:rFonts w:ascii="Times New Roman" w:eastAsia="Calibri" w:hAnsi="Times New Roman" w:cs="Times New Roman"/>
          <w:sz w:val="28"/>
          <w:szCs w:val="28"/>
        </w:rPr>
        <w:t>,42  млн. руб.</w:t>
      </w:r>
      <w:r w:rsidRPr="00FF3C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5B53" w:rsidRPr="00FF3CC2" w:rsidRDefault="004A5B53" w:rsidP="00A521E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ремонт участк</w:t>
      </w:r>
      <w:r w:rsidR="00B17FAB">
        <w:rPr>
          <w:rFonts w:ascii="Times New Roman" w:eastAsia="Calibri" w:hAnsi="Times New Roman" w:cs="Times New Roman"/>
          <w:sz w:val="28"/>
          <w:szCs w:val="28"/>
        </w:rPr>
        <w:t>ов дорог общей площадью 3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019 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FF3CC2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по улицам: Московская, П. Морозова, Садовая.</w:t>
      </w:r>
    </w:p>
    <w:p w:rsidR="004A5B53" w:rsidRPr="00FF3CC2" w:rsidRDefault="004A5B53" w:rsidP="00A521E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- ремонт двух пешеходных переходов вблизи дошкольных учреждений </w:t>
      </w:r>
      <w:r w:rsidR="00B17FAB">
        <w:rPr>
          <w:rFonts w:ascii="Times New Roman" w:eastAsia="Calibri" w:hAnsi="Times New Roman" w:cs="Times New Roman"/>
          <w:sz w:val="28"/>
          <w:szCs w:val="28"/>
        </w:rPr>
        <w:t xml:space="preserve">МАДОУ №4  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17FAB">
        <w:rPr>
          <w:rFonts w:ascii="Times New Roman" w:eastAsia="Calibri" w:hAnsi="Times New Roman" w:cs="Times New Roman"/>
          <w:sz w:val="28"/>
          <w:szCs w:val="28"/>
        </w:rPr>
        <w:t xml:space="preserve"> МАДОУ ЦРР д/с №10</w:t>
      </w:r>
      <w:r w:rsidRPr="00FF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В рамках Программы конкретных дел благоустройства территории</w:t>
      </w:r>
      <w:r w:rsidR="00B17FAB" w:rsidRPr="00B17FAB">
        <w:t xml:space="preserve"> </w:t>
      </w:r>
      <w:r w:rsidR="00B17FAB">
        <w:rPr>
          <w:rFonts w:ascii="Times New Roman" w:eastAsia="Calibri" w:hAnsi="Times New Roman" w:cs="Times New Roman"/>
          <w:sz w:val="28"/>
          <w:szCs w:val="28"/>
        </w:rPr>
        <w:t>в муниципальном</w:t>
      </w:r>
      <w:r w:rsidR="00B17FAB" w:rsidRPr="00B17FAB">
        <w:rPr>
          <w:rFonts w:ascii="Times New Roman" w:eastAsia="Calibri" w:hAnsi="Times New Roman" w:cs="Times New Roman"/>
          <w:sz w:val="28"/>
          <w:szCs w:val="28"/>
        </w:rPr>
        <w:t xml:space="preserve"> образовании «Со</w:t>
      </w:r>
      <w:r w:rsidR="00B17FAB">
        <w:rPr>
          <w:rFonts w:ascii="Times New Roman" w:eastAsia="Calibri" w:hAnsi="Times New Roman" w:cs="Times New Roman"/>
          <w:sz w:val="28"/>
          <w:szCs w:val="28"/>
        </w:rPr>
        <w:t>ветский городской округ» в 2018</w:t>
      </w:r>
      <w:r w:rsidR="00B17FAB" w:rsidRPr="00B17F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FAB">
        <w:rPr>
          <w:rFonts w:ascii="Times New Roman" w:eastAsia="Calibri" w:hAnsi="Times New Roman" w:cs="Times New Roman"/>
          <w:sz w:val="28"/>
          <w:szCs w:val="28"/>
        </w:rPr>
        <w:t>году</w:t>
      </w:r>
      <w:r w:rsidR="00B17FAB" w:rsidRPr="00B17F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выполнены ра</w:t>
      </w:r>
      <w:r w:rsidR="00B17FAB">
        <w:rPr>
          <w:rFonts w:ascii="Times New Roman" w:eastAsia="Calibri" w:hAnsi="Times New Roman" w:cs="Times New Roman"/>
          <w:sz w:val="28"/>
          <w:szCs w:val="28"/>
        </w:rPr>
        <w:t>боты на о</w:t>
      </w:r>
      <w:r w:rsidR="006C25FD">
        <w:rPr>
          <w:rFonts w:ascii="Times New Roman" w:eastAsia="Calibri" w:hAnsi="Times New Roman" w:cs="Times New Roman"/>
          <w:sz w:val="28"/>
          <w:szCs w:val="28"/>
        </w:rPr>
        <w:t xml:space="preserve">бщую сумму 16 </w:t>
      </w:r>
      <w:r w:rsidR="00B17FAB">
        <w:rPr>
          <w:rFonts w:ascii="Times New Roman" w:eastAsia="Calibri" w:hAnsi="Times New Roman" w:cs="Times New Roman"/>
          <w:sz w:val="28"/>
          <w:szCs w:val="28"/>
        </w:rPr>
        <w:t>406 тыс.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числе:</w:t>
      </w:r>
    </w:p>
    <w:p w:rsidR="004A5B53" w:rsidRPr="00FF3CC2" w:rsidRDefault="004A5B53" w:rsidP="00A521E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капитальный ремонт тротуаров на сумму 12</w:t>
      </w:r>
      <w:r w:rsidR="006C25FD">
        <w:rPr>
          <w:rFonts w:ascii="Times New Roman" w:eastAsia="Calibri" w:hAnsi="Times New Roman" w:cs="Times New Roman"/>
          <w:sz w:val="28"/>
          <w:szCs w:val="28"/>
        </w:rPr>
        <w:t> </w:t>
      </w:r>
      <w:r w:rsidRPr="00FF3CC2">
        <w:rPr>
          <w:rFonts w:ascii="Times New Roman" w:eastAsia="Calibri" w:hAnsi="Times New Roman" w:cs="Times New Roman"/>
          <w:sz w:val="28"/>
          <w:szCs w:val="28"/>
        </w:rPr>
        <w:t>125</w:t>
      </w:r>
      <w:r w:rsidR="006C25FD">
        <w:rPr>
          <w:rFonts w:ascii="Times New Roman" w:eastAsia="Calibri" w:hAnsi="Times New Roman" w:cs="Times New Roman"/>
          <w:sz w:val="28"/>
          <w:szCs w:val="28"/>
        </w:rPr>
        <w:t>,0 тыс. руб.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 общей площадью 4 </w:t>
      </w:r>
      <w:r w:rsidR="006C25FD">
        <w:rPr>
          <w:rFonts w:ascii="Times New Roman" w:eastAsia="Calibri" w:hAnsi="Times New Roman" w:cs="Times New Roman"/>
          <w:sz w:val="28"/>
          <w:szCs w:val="28"/>
        </w:rPr>
        <w:t>142  кв. м</w:t>
      </w:r>
      <w:r w:rsidR="00CE3F1E" w:rsidRPr="00FF3CC2">
        <w:rPr>
          <w:rFonts w:ascii="Times New Roman" w:eastAsia="Calibri" w:hAnsi="Times New Roman" w:cs="Times New Roman"/>
          <w:sz w:val="28"/>
          <w:szCs w:val="28"/>
        </w:rPr>
        <w:t xml:space="preserve"> по следующим адресам: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 xml:space="preserve">- ул. А. Толстого; 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lastRenderedPageBreak/>
        <w:t xml:space="preserve">- ул. Лермонтова; 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 xml:space="preserve">- ул. П. Морозова; 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 xml:space="preserve">- ул. Тимирязева; 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 xml:space="preserve">- ул. Салтыкова-Щедрина; 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 ул. М. Горького;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 ул. Свободы-</w:t>
      </w:r>
      <w:proofErr w:type="spellStart"/>
      <w:r w:rsidRPr="00FF3CC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F3CC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F3CC2">
        <w:rPr>
          <w:rFonts w:ascii="Times New Roman" w:hAnsi="Times New Roman" w:cs="Times New Roman"/>
          <w:sz w:val="28"/>
          <w:szCs w:val="28"/>
        </w:rPr>
        <w:t>урманова</w:t>
      </w:r>
      <w:proofErr w:type="spellEnd"/>
      <w:r w:rsidRPr="00FF3CC2">
        <w:rPr>
          <w:rFonts w:ascii="Times New Roman" w:hAnsi="Times New Roman" w:cs="Times New Roman"/>
          <w:sz w:val="28"/>
          <w:szCs w:val="28"/>
        </w:rPr>
        <w:t>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 ул. Чапаева;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 ул. Маяковского;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 ул. Пятницкого.</w:t>
      </w:r>
    </w:p>
    <w:p w:rsidR="005D1478" w:rsidRPr="00FF3CC2" w:rsidRDefault="006C25FD" w:rsidP="00A521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A5B53" w:rsidRPr="00FF3CC2">
        <w:rPr>
          <w:rFonts w:ascii="Times New Roman" w:eastAsia="Calibri" w:hAnsi="Times New Roman" w:cs="Times New Roman"/>
          <w:sz w:val="28"/>
          <w:szCs w:val="28"/>
        </w:rPr>
        <w:t xml:space="preserve">бустройство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4A5B53" w:rsidRPr="00FF3CC2">
        <w:rPr>
          <w:rFonts w:ascii="Times New Roman" w:eastAsia="Calibri" w:hAnsi="Times New Roman" w:cs="Times New Roman"/>
          <w:sz w:val="28"/>
          <w:szCs w:val="28"/>
        </w:rPr>
        <w:t>остановок общественного транспорта на общую сумму  2</w:t>
      </w:r>
      <w:r>
        <w:rPr>
          <w:rFonts w:ascii="Times New Roman" w:eastAsia="Calibri" w:hAnsi="Times New Roman" w:cs="Times New Roman"/>
          <w:sz w:val="28"/>
          <w:szCs w:val="28"/>
        </w:rPr>
        <w:t> 623,0 тыс. руб.</w:t>
      </w:r>
      <w:r w:rsidR="005D1478" w:rsidRPr="00FF3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478" w:rsidRPr="00FF3CC2">
        <w:rPr>
          <w:rFonts w:ascii="Times New Roman" w:hAnsi="Times New Roman" w:cs="Times New Roman"/>
          <w:sz w:val="28"/>
          <w:szCs w:val="28"/>
        </w:rPr>
        <w:t>по следующим адресам: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FF3CC2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FF3CC2">
        <w:rPr>
          <w:rFonts w:ascii="Times New Roman" w:hAnsi="Times New Roman" w:cs="Times New Roman"/>
          <w:sz w:val="28"/>
          <w:szCs w:val="28"/>
        </w:rPr>
        <w:t>, перекресток ул. Сельской с ул. Липовой;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 ул. Чапаева, в районе д.12;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 ул. Чапаева, в районе д.6 (с обеих сторон);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 ул. Чапаева, в районе д.43;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FF3CC2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FF3CC2">
        <w:rPr>
          <w:rFonts w:ascii="Times New Roman" w:hAnsi="Times New Roman" w:cs="Times New Roman"/>
          <w:sz w:val="28"/>
          <w:szCs w:val="28"/>
        </w:rPr>
        <w:t>, в районе д. 5;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 ул. Маяковского, в районе магазина «Меркурий»;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 ул. Калининградское шоссе, в районе д. 46;</w:t>
      </w:r>
    </w:p>
    <w:p w:rsidR="005D1478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 ул. Тимирязева, в районе магазина «Зиг-</w:t>
      </w:r>
      <w:proofErr w:type="spellStart"/>
      <w:r w:rsidRPr="00FF3CC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FF3CC2">
        <w:rPr>
          <w:rFonts w:ascii="Times New Roman" w:hAnsi="Times New Roman" w:cs="Times New Roman"/>
          <w:sz w:val="28"/>
          <w:szCs w:val="28"/>
        </w:rPr>
        <w:t>»;</w:t>
      </w:r>
    </w:p>
    <w:p w:rsidR="004A5B53" w:rsidRPr="00FF3CC2" w:rsidRDefault="005D1478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-</w:t>
      </w:r>
      <w:r w:rsidR="006A454B">
        <w:rPr>
          <w:rFonts w:ascii="Times New Roman" w:hAnsi="Times New Roman" w:cs="Times New Roman"/>
          <w:sz w:val="28"/>
          <w:szCs w:val="28"/>
        </w:rPr>
        <w:t xml:space="preserve"> ул. Тургенева в районе, дома 6.</w:t>
      </w:r>
    </w:p>
    <w:p w:rsidR="004A5B53" w:rsidRPr="00FF3CC2" w:rsidRDefault="006C25FD" w:rsidP="00A521E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Оборудовано  20</w:t>
      </w:r>
      <w:r w:rsidR="004A5B53" w:rsidRPr="00FF3CC2">
        <w:rPr>
          <w:rFonts w:ascii="Times New Roman" w:eastAsia="Calibri" w:hAnsi="Times New Roman" w:cs="Times New Roman"/>
          <w:sz w:val="28"/>
          <w:szCs w:val="28"/>
        </w:rPr>
        <w:t xml:space="preserve"> мест сбора твердых коммунальных отходов на общую сум</w:t>
      </w:r>
      <w:r w:rsidR="00CB5B8A" w:rsidRPr="00FF3CC2">
        <w:rPr>
          <w:rFonts w:ascii="Times New Roman" w:eastAsia="Calibri" w:hAnsi="Times New Roman" w:cs="Times New Roman"/>
          <w:sz w:val="28"/>
          <w:szCs w:val="28"/>
        </w:rPr>
        <w:t>му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CB5B8A" w:rsidRPr="00FF3CC2">
        <w:rPr>
          <w:rFonts w:ascii="Times New Roman" w:eastAsia="Calibri" w:hAnsi="Times New Roman" w:cs="Times New Roman"/>
          <w:sz w:val="28"/>
          <w:szCs w:val="28"/>
        </w:rPr>
        <w:t>658</w:t>
      </w:r>
      <w:r>
        <w:rPr>
          <w:rFonts w:ascii="Times New Roman" w:eastAsia="Calibri" w:hAnsi="Times New Roman" w:cs="Times New Roman"/>
          <w:sz w:val="28"/>
          <w:szCs w:val="28"/>
        </w:rPr>
        <w:t>,0 тыс. руб</w:t>
      </w:r>
      <w:r w:rsidR="00CB5B8A" w:rsidRPr="00FF3C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В целях подготовки к отопительному сезону МП «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Советсктеплосети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>» за счет собственных сре</w:t>
      </w:r>
      <w:proofErr w:type="gramStart"/>
      <w:r w:rsidRPr="00FF3CC2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оизведена </w:t>
      </w:r>
      <w:r w:rsidR="006C25FD">
        <w:rPr>
          <w:rFonts w:ascii="Times New Roman" w:eastAsia="Calibri" w:hAnsi="Times New Roman" w:cs="Times New Roman"/>
          <w:sz w:val="28"/>
          <w:szCs w:val="28"/>
        </w:rPr>
        <w:t>замена 62 п. метров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изношенных участков теплотрасс по ул. Ленина, Парковая, произведены ремонтные работы трубопроводов по ул. Каштановая.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В рамках программы государственного заказа Министерства Обороны произведена  замена трубопроводов теплотрассы длиной 747 м с увеличением диаметра  до 530 мм по ул. Железнодорожная – Первомайская для присоединения к системе централизованного теплоснабжения.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b/>
          <w:sz w:val="28"/>
          <w:szCs w:val="28"/>
        </w:rPr>
        <w:t>В рамках реал</w:t>
      </w:r>
      <w:r w:rsidR="00CB5B8A" w:rsidRPr="00FF3CC2">
        <w:rPr>
          <w:rFonts w:ascii="Times New Roman" w:eastAsia="Calibri" w:hAnsi="Times New Roman" w:cs="Times New Roman"/>
          <w:b/>
          <w:sz w:val="28"/>
          <w:szCs w:val="28"/>
        </w:rPr>
        <w:t>изации муниципальной программы «</w:t>
      </w:r>
      <w:r w:rsidRPr="00FF3CC2">
        <w:rPr>
          <w:rFonts w:ascii="Times New Roman" w:eastAsia="Calibri" w:hAnsi="Times New Roman" w:cs="Times New Roman"/>
          <w:b/>
          <w:sz w:val="28"/>
          <w:szCs w:val="28"/>
        </w:rPr>
        <w:t>Формирование современной городской среды</w:t>
      </w:r>
      <w:r w:rsidR="006C25FD" w:rsidRPr="006C25FD">
        <w:t xml:space="preserve"> </w:t>
      </w:r>
      <w:r w:rsidR="006C25FD" w:rsidRPr="006C25FD">
        <w:rPr>
          <w:rFonts w:ascii="Times New Roman" w:eastAsia="Calibri" w:hAnsi="Times New Roman" w:cs="Times New Roman"/>
          <w:b/>
          <w:sz w:val="28"/>
          <w:szCs w:val="28"/>
        </w:rPr>
        <w:t>в муниципальном образовании «Со</w:t>
      </w:r>
      <w:r w:rsidR="006C25FD">
        <w:rPr>
          <w:rFonts w:ascii="Times New Roman" w:eastAsia="Calibri" w:hAnsi="Times New Roman" w:cs="Times New Roman"/>
          <w:b/>
          <w:sz w:val="28"/>
          <w:szCs w:val="28"/>
        </w:rPr>
        <w:t>ветский городской округ» на 2018 – 2022</w:t>
      </w:r>
      <w:r w:rsidR="006C25FD" w:rsidRPr="006C25FD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  <w:r w:rsidR="006C25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проведены работы по благоустройству дворовой территории по адресам: ул. Искры, д.д.7А,9,11; ул. </w:t>
      </w:r>
      <w:proofErr w:type="gramStart"/>
      <w:r w:rsidRPr="00FF3CC2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Pr="00FF3CC2">
        <w:rPr>
          <w:rFonts w:ascii="Times New Roman" w:eastAsia="Calibri" w:hAnsi="Times New Roman" w:cs="Times New Roman"/>
          <w:sz w:val="28"/>
          <w:szCs w:val="28"/>
        </w:rPr>
        <w:t>, д.д.20,20а,22,24.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муниципальной программы за счет областного и местного бюджета составил </w:t>
      </w:r>
      <w:r w:rsidR="006C2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>7</w:t>
      </w:r>
      <w:r w:rsidR="006C25FD">
        <w:rPr>
          <w:rFonts w:ascii="Times New Roman" w:eastAsia="Calibri" w:hAnsi="Times New Roman" w:cs="Times New Roman"/>
          <w:sz w:val="28"/>
          <w:szCs w:val="28"/>
        </w:rPr>
        <w:t> 600,0 тыс.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 рублей.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lastRenderedPageBreak/>
        <w:t>В реализации Программы участвовало 7 многоквартирных домов; количество проживающих жителей - 435 человек; общая площадь благоустройства дворовой</w:t>
      </w:r>
      <w:r w:rsidR="006C25FD">
        <w:rPr>
          <w:rFonts w:ascii="Times New Roman" w:eastAsia="Calibri" w:hAnsi="Times New Roman" w:cs="Times New Roman"/>
          <w:sz w:val="28"/>
          <w:szCs w:val="28"/>
        </w:rPr>
        <w:t xml:space="preserve"> территории составляет 13,7  тыс.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кв. м.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b/>
          <w:sz w:val="28"/>
          <w:szCs w:val="28"/>
        </w:rPr>
        <w:t>В рамках реализации муниципальной программы «Энергосбережение и повышение энергетической эффективности»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проведена работа по выносу 18 электрических счетчиков из муниципальных квартир в места общего пользования многоквартирных домов, произведена замена 3 электросчетчиков, 1 прибора учета воды в муниципальных квартирах. Проведены работы по аварийному обслуживанию электрических сетей. 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по замене силового кабеля для обеспечения электроэнергией многоквартирного жилого дома 12А по ул. </w:t>
      </w:r>
      <w:proofErr w:type="gramStart"/>
      <w:r w:rsidRPr="00FF3CC2">
        <w:rPr>
          <w:rFonts w:ascii="Times New Roman" w:eastAsia="Calibri" w:hAnsi="Times New Roman" w:cs="Times New Roman"/>
          <w:sz w:val="28"/>
          <w:szCs w:val="28"/>
        </w:rPr>
        <w:t>Каштановая</w:t>
      </w:r>
      <w:proofErr w:type="gramEnd"/>
      <w:r w:rsidRPr="00FF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Произведен монтаж оборудования уличного освещения по ул. </w:t>
      </w:r>
      <w:proofErr w:type="gramStart"/>
      <w:r w:rsidRPr="00FF3CC2">
        <w:rPr>
          <w:rFonts w:ascii="Times New Roman" w:eastAsia="Calibri" w:hAnsi="Times New Roman" w:cs="Times New Roman"/>
          <w:sz w:val="28"/>
          <w:szCs w:val="28"/>
        </w:rPr>
        <w:t>Заречная</w:t>
      </w:r>
      <w:proofErr w:type="gramEnd"/>
      <w:r w:rsidRPr="00FF3CC2">
        <w:rPr>
          <w:rFonts w:ascii="Times New Roman" w:eastAsia="Calibri" w:hAnsi="Times New Roman" w:cs="Times New Roman"/>
          <w:sz w:val="28"/>
          <w:szCs w:val="28"/>
        </w:rPr>
        <w:t>. Общая стоимость работ составила 673</w:t>
      </w:r>
      <w:r w:rsidR="006C25FD">
        <w:rPr>
          <w:rFonts w:ascii="Times New Roman" w:eastAsia="Calibri" w:hAnsi="Times New Roman" w:cs="Times New Roman"/>
          <w:sz w:val="28"/>
          <w:szCs w:val="28"/>
        </w:rPr>
        <w:t xml:space="preserve">,0 тыс. </w:t>
      </w:r>
      <w:r w:rsidRPr="00FF3CC2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b/>
          <w:sz w:val="28"/>
          <w:szCs w:val="28"/>
        </w:rPr>
        <w:t>В рамках реализации муниципальной программы природоохранных мероприятий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5FD" w:rsidRPr="006C25FD">
        <w:rPr>
          <w:rFonts w:ascii="Times New Roman" w:eastAsia="Calibri" w:hAnsi="Times New Roman" w:cs="Times New Roman"/>
          <w:b/>
          <w:sz w:val="28"/>
          <w:szCs w:val="28"/>
        </w:rPr>
        <w:t>на территории МО «Советский городск</w:t>
      </w:r>
      <w:r w:rsidR="006C25F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6C25FD" w:rsidRPr="006C25FD">
        <w:rPr>
          <w:rFonts w:ascii="Times New Roman" w:eastAsia="Calibri" w:hAnsi="Times New Roman" w:cs="Times New Roman"/>
          <w:b/>
          <w:sz w:val="28"/>
          <w:szCs w:val="28"/>
        </w:rPr>
        <w:t>й округ</w:t>
      </w:r>
      <w:r w:rsidR="006C25FD">
        <w:rPr>
          <w:rFonts w:ascii="Times New Roman" w:eastAsia="Calibri" w:hAnsi="Times New Roman" w:cs="Times New Roman"/>
          <w:b/>
          <w:sz w:val="28"/>
          <w:szCs w:val="28"/>
        </w:rPr>
        <w:t>» на 2016 – 2025 годы»</w:t>
      </w:r>
      <w:r w:rsidR="006C2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>выполнены работы по проведению инженерно-гидрометеорологических изысканий на объекте «Площадка для складирования и временного хранения ила с очистных сооружений в г. Советске Калининградской области». Объем финансирования муниципальной программы составил 120</w:t>
      </w:r>
      <w:r w:rsidR="006C25FD">
        <w:rPr>
          <w:rFonts w:ascii="Times New Roman" w:eastAsia="Calibri" w:hAnsi="Times New Roman" w:cs="Times New Roman"/>
          <w:sz w:val="28"/>
          <w:szCs w:val="28"/>
        </w:rPr>
        <w:t>,0 тыс. руб.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F3CC2">
        <w:rPr>
          <w:rFonts w:ascii="Times New Roman" w:eastAsia="Calibri" w:hAnsi="Times New Roman" w:cs="Times New Roman"/>
          <w:sz w:val="28"/>
          <w:szCs w:val="28"/>
        </w:rPr>
        <w:t>выделенных</w:t>
      </w:r>
      <w:proofErr w:type="gram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из местного бюджета. 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Советчане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приняли активное участие во Всероссийской экологичес</w:t>
      </w:r>
      <w:r w:rsidR="006A454B">
        <w:rPr>
          <w:rFonts w:ascii="Times New Roman" w:eastAsia="Calibri" w:hAnsi="Times New Roman" w:cs="Times New Roman"/>
          <w:sz w:val="28"/>
          <w:szCs w:val="28"/>
        </w:rPr>
        <w:t xml:space="preserve">кой акции «Вода России». Так,  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1 сентября прошло экологическое мероприятие «Запусти жизнь в 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Тыльжу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», в ходе  которой в водоем было  выпущено тысяча мальков особей белого амура и толстолобика семейства карповых. 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21 сентября организована работа по уборке берегов и 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окосу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травы на береговой полосе реки 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Тыльжа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. В проведении данной акции приняли участие муниципальные учреждения и предприятия. Общее количество участников 58 человек, а площадь очищенной территории – 2,9 га. Объем собранного мусора – 30 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Также в этот день на территории Советского городского округа проведена Всероссийская экологическая акция «Живи лес», в которой приняли участие  работники администрации Советского городского округа,  депутаты Калининградской областной Думы и окружного Совета депутатов,  учащиеся школ. В ходе проведения акции на территории мемориального комплекса «Танк» высажено 50 саженцев деревьев дуба, клена и граба. 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празднования 100-летия ВЛКСМ 03 октября на берегу городского озера  обустроена </w:t>
      </w:r>
      <w:r w:rsidR="00DB3B8A" w:rsidRPr="00FF3CC2">
        <w:rPr>
          <w:rFonts w:ascii="Times New Roman" w:eastAsia="Calibri" w:hAnsi="Times New Roman" w:cs="Times New Roman"/>
          <w:sz w:val="28"/>
          <w:szCs w:val="28"/>
        </w:rPr>
        <w:t xml:space="preserve">комсомольская </w:t>
      </w:r>
      <w:r w:rsidRPr="00FF3CC2">
        <w:rPr>
          <w:rFonts w:ascii="Times New Roman" w:eastAsia="Calibri" w:hAnsi="Times New Roman" w:cs="Times New Roman"/>
          <w:sz w:val="28"/>
          <w:szCs w:val="28"/>
        </w:rPr>
        <w:t>аллея, на которой высажено 17 деревьев.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С 01 по 30 апреля проводился месячник по санитарной очистке и благоустройству территории </w:t>
      </w:r>
      <w:r w:rsidR="00DB3B8A" w:rsidRPr="00FF3CC2">
        <w:rPr>
          <w:rFonts w:ascii="Times New Roman" w:eastAsia="Calibri" w:hAnsi="Times New Roman" w:cs="Times New Roman"/>
          <w:sz w:val="28"/>
          <w:szCs w:val="28"/>
        </w:rPr>
        <w:t>Советского городского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B8A" w:rsidRPr="00FF3CC2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во всех общественных местах. 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b/>
          <w:sz w:val="28"/>
          <w:szCs w:val="28"/>
        </w:rPr>
        <w:t>В рамках реализации муниципальной программы «Комплексное благоустройство</w:t>
      </w:r>
      <w:r w:rsidR="006C25FD">
        <w:rPr>
          <w:rFonts w:ascii="Times New Roman" w:eastAsia="Calibri" w:hAnsi="Times New Roman" w:cs="Times New Roman"/>
          <w:b/>
          <w:sz w:val="28"/>
          <w:szCs w:val="28"/>
        </w:rPr>
        <w:t xml:space="preserve">  территории муниципального  образования </w:t>
      </w:r>
      <w:r w:rsidR="006C25FD" w:rsidRPr="006C25FD">
        <w:rPr>
          <w:rFonts w:ascii="Times New Roman" w:eastAsia="Calibri" w:hAnsi="Times New Roman" w:cs="Times New Roman"/>
          <w:b/>
          <w:sz w:val="28"/>
          <w:szCs w:val="28"/>
        </w:rPr>
        <w:t xml:space="preserve"> «Со</w:t>
      </w:r>
      <w:r w:rsidR="006C25FD">
        <w:rPr>
          <w:rFonts w:ascii="Times New Roman" w:eastAsia="Calibri" w:hAnsi="Times New Roman" w:cs="Times New Roman"/>
          <w:b/>
          <w:sz w:val="28"/>
          <w:szCs w:val="28"/>
        </w:rPr>
        <w:t>ветский городской округ» на 2017 – 2021 годы</w:t>
      </w:r>
      <w:r w:rsidRPr="00FF3CC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реализованы мероприятия на общую сумму 83</w:t>
      </w:r>
      <w:r w:rsidR="006C25FD">
        <w:rPr>
          <w:rFonts w:ascii="Times New Roman" w:eastAsia="Calibri" w:hAnsi="Times New Roman" w:cs="Times New Roman"/>
          <w:sz w:val="28"/>
          <w:szCs w:val="28"/>
        </w:rPr>
        <w:t>,3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 млн. рублей (из них на исполнение муниципального задания МБУ «Благоустройство» - 45</w:t>
      </w:r>
      <w:r w:rsidR="006C25FD">
        <w:rPr>
          <w:rFonts w:ascii="Times New Roman" w:eastAsia="Calibri" w:hAnsi="Times New Roman" w:cs="Times New Roman"/>
          <w:sz w:val="28"/>
          <w:szCs w:val="28"/>
        </w:rPr>
        <w:t>,1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млн. руб.). В ходе выполнения этой програм</w:t>
      </w:r>
      <w:r w:rsidR="00EA7F0E" w:rsidRPr="00FF3CC2">
        <w:rPr>
          <w:rFonts w:ascii="Times New Roman" w:eastAsia="Calibri" w:hAnsi="Times New Roman" w:cs="Times New Roman"/>
          <w:sz w:val="28"/>
          <w:szCs w:val="28"/>
        </w:rPr>
        <w:t>мы были приобретены экскаватор,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мусоровоз,</w:t>
      </w:r>
      <w:r w:rsidR="00EA7F0E" w:rsidRPr="00FF3CC2">
        <w:rPr>
          <w:rFonts w:ascii="Times New Roman" w:eastAsia="Calibri" w:hAnsi="Times New Roman" w:cs="Times New Roman"/>
          <w:sz w:val="28"/>
          <w:szCs w:val="28"/>
        </w:rPr>
        <w:t xml:space="preserve"> комбинированная дорожная машина,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благоустройству сквера на ул. Ленина, проведен ямочный ремонт дорожного покрытия по ул. Дружбы, разработана проектно-сметная документация по двум объектам: «Реконструкция канализационной системы г. Советска» и «Строительство канализационных систем в районе улиц Лесная, Орджоникидзе, Баррикадная».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Администрация Советского городского округа приняла участие во Всероссийском конкурсе создания комфортной городской среды в малых городах и исторических поселениях с заявкой по объекту «Благоустройство исторической части улицы Набер</w:t>
      </w:r>
      <w:r w:rsidR="00DB3B8A" w:rsidRPr="00FF3CC2">
        <w:rPr>
          <w:rFonts w:ascii="Times New Roman" w:eastAsia="Calibri" w:hAnsi="Times New Roman" w:cs="Times New Roman"/>
          <w:sz w:val="28"/>
          <w:szCs w:val="28"/>
        </w:rPr>
        <w:t>ежная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в городе Советске Калининградской области». 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В рамках данного конкурса было подано 455 за</w:t>
      </w:r>
      <w:r w:rsidR="00EA7F0E" w:rsidRPr="00FF3CC2">
        <w:rPr>
          <w:rFonts w:ascii="Times New Roman" w:eastAsia="Calibri" w:hAnsi="Times New Roman" w:cs="Times New Roman"/>
          <w:sz w:val="28"/>
          <w:szCs w:val="28"/>
        </w:rPr>
        <w:t xml:space="preserve">явок  из 82 субъектов РФ, 198 </w:t>
      </w:r>
      <w:r w:rsidRPr="00FF3CC2">
        <w:rPr>
          <w:rFonts w:ascii="Times New Roman" w:eastAsia="Calibri" w:hAnsi="Times New Roman" w:cs="Times New Roman"/>
          <w:sz w:val="28"/>
          <w:szCs w:val="28"/>
        </w:rPr>
        <w:t>вышли в финал на публичную защиту проектов в Москве перед федеральной конкурсной комиссией, и лишь 80 из них стали победителями, в том числе и город Советск.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Протяжённость обустраиваемой территории равна одному километру, площадь – 32 тыс.</w:t>
      </w:r>
      <w:r w:rsidR="005F7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Стоимость работ составляет 140</w:t>
      </w:r>
      <w:r w:rsidR="00277025">
        <w:rPr>
          <w:rFonts w:ascii="Times New Roman" w:eastAsia="Calibri" w:hAnsi="Times New Roman" w:cs="Times New Roman"/>
          <w:sz w:val="28"/>
          <w:szCs w:val="28"/>
        </w:rPr>
        <w:t>,</w:t>
      </w:r>
      <w:r w:rsidRPr="00FF3CC2">
        <w:rPr>
          <w:rFonts w:ascii="Times New Roman" w:eastAsia="Calibri" w:hAnsi="Times New Roman" w:cs="Times New Roman"/>
          <w:sz w:val="28"/>
          <w:szCs w:val="28"/>
        </w:rPr>
        <w:t>543</w:t>
      </w:r>
      <w:r w:rsidR="00277025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рублей, из них: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75</w:t>
      </w:r>
      <w:r w:rsidR="006C25FD">
        <w:rPr>
          <w:rFonts w:ascii="Times New Roman" w:eastAsia="Calibri" w:hAnsi="Times New Roman" w:cs="Times New Roman"/>
          <w:sz w:val="28"/>
          <w:szCs w:val="28"/>
        </w:rPr>
        <w:t>,0 млн. руб.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– федеральный бюджет</w:t>
      </w:r>
      <w:r w:rsidR="001B7C75" w:rsidRPr="00FF3C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32</w:t>
      </w:r>
      <w:r w:rsidR="00277025">
        <w:rPr>
          <w:rFonts w:ascii="Times New Roman" w:eastAsia="Calibri" w:hAnsi="Times New Roman" w:cs="Times New Roman"/>
          <w:sz w:val="28"/>
          <w:szCs w:val="28"/>
        </w:rPr>
        <w:t>,543 млн. руб.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– областной бюджет</w:t>
      </w:r>
      <w:r w:rsidR="001B7C75" w:rsidRPr="00FF3C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3</w:t>
      </w:r>
      <w:r w:rsidR="00277025">
        <w:rPr>
          <w:rFonts w:ascii="Times New Roman" w:eastAsia="Calibri" w:hAnsi="Times New Roman" w:cs="Times New Roman"/>
          <w:sz w:val="28"/>
          <w:szCs w:val="28"/>
        </w:rPr>
        <w:t xml:space="preserve">,0 млн. руб. </w:t>
      </w:r>
      <w:r w:rsidRPr="00FF3CC2">
        <w:rPr>
          <w:rFonts w:ascii="Times New Roman" w:eastAsia="Calibri" w:hAnsi="Times New Roman" w:cs="Times New Roman"/>
          <w:sz w:val="28"/>
          <w:szCs w:val="28"/>
        </w:rPr>
        <w:t>– местный бюджет</w:t>
      </w:r>
      <w:r w:rsidR="001B7C75" w:rsidRPr="00FF3C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30</w:t>
      </w:r>
      <w:r w:rsidR="00277025">
        <w:rPr>
          <w:rFonts w:ascii="Times New Roman" w:eastAsia="Calibri" w:hAnsi="Times New Roman" w:cs="Times New Roman"/>
          <w:sz w:val="28"/>
          <w:szCs w:val="28"/>
        </w:rPr>
        <w:t xml:space="preserve">,0 млн. руб. – 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 внебюджетные источники</w:t>
      </w:r>
      <w:r w:rsidR="001B7C75" w:rsidRPr="00FF3CC2">
        <w:rPr>
          <w:rFonts w:ascii="Times New Roman" w:eastAsia="Calibri" w:hAnsi="Times New Roman" w:cs="Times New Roman"/>
          <w:sz w:val="28"/>
          <w:szCs w:val="28"/>
        </w:rPr>
        <w:t>.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В настоящее время проектно-сметная документация разработана и прошла государственную экспертизу.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В рамках выполнения работ по данному объекту планируется выполнить следующие мероприятия: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отремонтировать подпорную стену;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создать искусственные водоемы с фонтанами, две парковки, велодорожку из цветного асфальтобетона, пешеходные променады из природного материала (шашки), крытый променад, уличный солярий, 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велопрокат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>, 2 туалета;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- установить детскую площадку с канатным городком, 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перголы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с качелями и гамаками, два взрослых кафе по 60 мест и  детское кафе, уличные тренажёры, качели-гиганты, детские комплексы, батутную дорожку, теннисные столы, разновысотные брусья, турники, спортивные тренажеры и многое другое;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благоустроить территорию с посадкой деревьев, кустарников, многолетних цветов и газонов, установить скамьи, урны, фонари и малые архитектурные формы;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- обустроить спортивную площадку для активного отдыха со 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стритболом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паркуром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и скейтбордингом;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На всей территории ул. Набережная будет установлено видеонаблюдение.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Планируемые мероприятия на территории ул. Набережной позволят жителям Советска и туристам комфортно проводить свое свободное время. </w:t>
      </w:r>
    </w:p>
    <w:p w:rsidR="00EA7F0E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Данным проектом также учтены особенности передвижения маломобильных групп населения. 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Одним из условий получения гранта являлось привлечение средств из внебюджетных источников, для чего нами было заключено соглашение с инвестором. За счет привлеченных средств, в декабре 2018 года,  выполнены работы по ремонту подпорной стены по ул. Набережная в г. Советске. (Генеральный подрядчик - ООО «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Стройком</w:t>
      </w:r>
      <w:proofErr w:type="spellEnd"/>
      <w:r w:rsidR="00EA7F0E" w:rsidRPr="00FF3CC2">
        <w:rPr>
          <w:rFonts w:ascii="Times New Roman" w:eastAsia="Calibri" w:hAnsi="Times New Roman" w:cs="Times New Roman"/>
          <w:sz w:val="28"/>
          <w:szCs w:val="28"/>
        </w:rPr>
        <w:t xml:space="preserve"> – Монолит», цена контракта - 9</w:t>
      </w:r>
      <w:r w:rsidRPr="00FF3CC2">
        <w:rPr>
          <w:rFonts w:ascii="Times New Roman" w:eastAsia="Calibri" w:hAnsi="Times New Roman" w:cs="Times New Roman"/>
          <w:sz w:val="28"/>
          <w:szCs w:val="28"/>
        </w:rPr>
        <w:t>,5 млн. рублей).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Также, в рамках программы приграничного сотрудничества Литва-Россия</w:t>
      </w:r>
      <w:r w:rsidR="00277025">
        <w:rPr>
          <w:rFonts w:ascii="Times New Roman" w:eastAsia="Calibri" w:hAnsi="Times New Roman" w:cs="Times New Roman"/>
          <w:sz w:val="28"/>
          <w:szCs w:val="28"/>
        </w:rPr>
        <w:t xml:space="preserve"> 2014 – 2020 годы</w:t>
      </w:r>
      <w:r w:rsidRPr="00FF3CC2">
        <w:rPr>
          <w:rFonts w:ascii="Times New Roman" w:eastAsia="Calibri" w:hAnsi="Times New Roman" w:cs="Times New Roman"/>
          <w:sz w:val="28"/>
          <w:szCs w:val="28"/>
        </w:rPr>
        <w:t>, Советск номинирован на получение гранта в рамках проектной заявки «Создание, продвижение и развитие туристической привлекательности территории между Западной и Восточной Европой», в которую входит территория «Сквер с фонтаном», расположенная на ул. Набережная. Сумма гранта составляет 23</w:t>
      </w:r>
      <w:r w:rsidR="00277025">
        <w:rPr>
          <w:rFonts w:ascii="Times New Roman" w:eastAsia="Calibri" w:hAnsi="Times New Roman" w:cs="Times New Roman"/>
          <w:sz w:val="28"/>
          <w:szCs w:val="28"/>
        </w:rPr>
        <w:t>,0 млн.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рублей. По данной программе планируется выполнить следующие мероприятия: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капитально отремонтировать верхнюю подпорную стену;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-обустроить дорогу из булыжника в верхней части ул. Набережная;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-установить бортовой камень;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отремонтировать лестницу;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обустроить покрытие из брусчатки;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обустроить покрытие для маломобильных групп и инвалидов;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установить мнемосхемы </w:t>
      </w:r>
      <w:r w:rsidR="00EA7F0E" w:rsidRPr="00FF3CC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F3CC2">
        <w:rPr>
          <w:rFonts w:ascii="Times New Roman" w:eastAsia="Calibri" w:hAnsi="Times New Roman" w:cs="Times New Roman"/>
          <w:sz w:val="28"/>
          <w:szCs w:val="28"/>
        </w:rPr>
        <w:t>территории  для маломобильных групп и инвалидов;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отремонтировать фонтан;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высадить декоративные деревья, кустарники и цветы;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посеять газоны партерные, мавританские и обыкновенные;</w:t>
      </w:r>
    </w:p>
    <w:p w:rsidR="004A5B53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установить скамьи, урны, фонари.</w:t>
      </w:r>
    </w:p>
    <w:p w:rsidR="00EA7F0E" w:rsidRPr="00FF3CC2" w:rsidRDefault="004A5B53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Восстановление исторической части ул. Набережная города будет являться  продолжением истории города. Сутью реализации Проекта является объединение исторического наследия прошлого с современными технологиями настоящего.</w:t>
      </w:r>
    </w:p>
    <w:p w:rsidR="00873B1E" w:rsidRPr="00FF3CC2" w:rsidRDefault="00873B1E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412" w:rsidRPr="00277025" w:rsidRDefault="00925AFA" w:rsidP="00A521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70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Управление муниципальным имуществом</w:t>
      </w:r>
    </w:p>
    <w:p w:rsidR="00277025" w:rsidRDefault="00277025" w:rsidP="00A521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77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РФ, Законом Калининградской области от 21.12.2006 г. № 105 «Об особенностях регулирования земельных отношений на территории Калининградской области»  (ст. 16.1.) и Указом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услуг», «Положением о порядке ведения учета многодетных граждан в целях предоставления земельных</w:t>
      </w:r>
      <w:proofErr w:type="gramEnd"/>
      <w:r w:rsidRPr="0027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 в собственность бесплатно», утвержденного постановлением администрации СГО от 17 октября 2016 г. № 1190 и методическими рекомендациями субъектам РФ по порядку и случаям бесплатного предоставления земельных участков гражданам, имеющих трех и более детей, утвержденных приказом Министерства регионального развития РФ от 09.09.2013 г. № 372,  на территории МО «Советский городской округ» проводятся следующие мероприятия по предоставлению многодетным гражданам земельных участков. </w:t>
      </w:r>
      <w:proofErr w:type="gramEnd"/>
    </w:p>
    <w:p w:rsidR="0033084C" w:rsidRDefault="0033084C" w:rsidP="00A521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2011г.-2018г. из многодетных семей, зарегистрированных в г. Советске, изъявили желание на предоставление в собственность бесплатно земельных участков 368 человека. Пред</w:t>
      </w:r>
      <w:r w:rsidR="009A6ED5"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оставлено 264 </w:t>
      </w:r>
      <w:proofErr w:type="gramStart"/>
      <w:r w:rsidR="009A6ED5"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="009A6ED5"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</w:t>
      </w: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Процент обеспеченности  составляет 72 %. </w:t>
      </w:r>
    </w:p>
    <w:p w:rsidR="00277025" w:rsidRPr="00277025" w:rsidRDefault="00277025" w:rsidP="00A521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2012 год – 22 </w:t>
      </w:r>
      <w:proofErr w:type="gramStart"/>
      <w:r w:rsidRPr="00277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27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участка; </w:t>
      </w:r>
    </w:p>
    <w:p w:rsidR="00277025" w:rsidRPr="00277025" w:rsidRDefault="00277025" w:rsidP="00A521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2013 год – 94 </w:t>
      </w:r>
      <w:proofErr w:type="gramStart"/>
      <w:r w:rsidRPr="00277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27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участка; </w:t>
      </w:r>
    </w:p>
    <w:p w:rsidR="00277025" w:rsidRPr="00277025" w:rsidRDefault="00277025" w:rsidP="00A521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2014 год – 21 земельный участок; </w:t>
      </w:r>
    </w:p>
    <w:p w:rsidR="00277025" w:rsidRPr="00277025" w:rsidRDefault="00277025" w:rsidP="00A521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2015 год – 4 </w:t>
      </w:r>
      <w:proofErr w:type="gramStart"/>
      <w:r w:rsidRPr="00277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27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участка; </w:t>
      </w:r>
    </w:p>
    <w:p w:rsidR="00277025" w:rsidRPr="00277025" w:rsidRDefault="00277025" w:rsidP="00A521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2016 год – 58 земельных участков; </w:t>
      </w:r>
    </w:p>
    <w:p w:rsidR="00277025" w:rsidRPr="00277025" w:rsidRDefault="00277025" w:rsidP="00A521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2017 год – 41 земельный участок; </w:t>
      </w:r>
    </w:p>
    <w:p w:rsidR="00277025" w:rsidRPr="00FF3CC2" w:rsidRDefault="00277025" w:rsidP="00A521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2018 год – 24 земельных участков.</w:t>
      </w:r>
    </w:p>
    <w:p w:rsidR="0033084C" w:rsidRPr="00FF3CC2" w:rsidRDefault="009A6ED5" w:rsidP="00A521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состоянию на 01 января </w:t>
      </w:r>
      <w:r w:rsidR="0033084C"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количество граждан, имеющих трех и более</w:t>
      </w: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33084C"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изъявивших желание на получение земельного участка (за вычетом граждан, которым участки предоставлены) составляет 107 человек. </w:t>
      </w:r>
    </w:p>
    <w:p w:rsidR="0033084C" w:rsidRPr="00FF3CC2" w:rsidRDefault="0033084C" w:rsidP="00A521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последующего обеспечения земельными участками многодетных граждан в  соответствии  </w:t>
      </w:r>
      <w:r w:rsidR="00277025" w:rsidRPr="0027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землепользования и застройки МО «Советский городской округ», утвержденными Решением окружного Совета депутатов МО «Советский городской округ» от 27.12.2012 г. № 258 и картой градостроительного зонирования разработан Проект планировки жилого квартала коттеджной застройки для многодетных семей в районе </w:t>
      </w:r>
      <w:r w:rsidR="007971AB"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Киевской общей</w:t>
      </w: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</w:t>
      </w:r>
      <w:r w:rsidR="007971AB"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массива 41,7 га   для</w:t>
      </w: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1AB"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283 участков</w:t>
      </w: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End"/>
    </w:p>
    <w:p w:rsidR="0033084C" w:rsidRPr="00FF3CC2" w:rsidRDefault="0033084C" w:rsidP="00A521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доходы местного бюджета от сдачи в аренду  муниципального имущества и земельных участков составили 11,9 млн. руб.</w:t>
      </w:r>
    </w:p>
    <w:p w:rsidR="0033084C" w:rsidRPr="00FF3CC2" w:rsidRDefault="0033084C" w:rsidP="00A521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«Прогнозного плана (программы) приватизации муниципального имущества муниципального образования «Советский городской округ» на 2018 год», а также от продажи земельных участков в бюджет городского округа поступило 5,7 млн. руб., что на 137 % больше  соответствующих поступлений в 2017 году.</w:t>
      </w:r>
    </w:p>
    <w:p w:rsidR="0033084C" w:rsidRPr="00FF3CC2" w:rsidRDefault="0033084C" w:rsidP="00A521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Советского городского округа за 2018 год в рамках осуществления муниципального земельного контроля проведено 146 п</w:t>
      </w:r>
      <w:r w:rsidR="007971AB"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277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верок граждан на площади 10,19</w:t>
      </w: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В ходе проведения указанных проверок выявлено 110 нарушений, выразившихся в самовольном занятии земель, использовании земель не по целевому назначению и (или) не в соответствии с разрешенным использованием, а также иных нарушений.</w:t>
      </w:r>
    </w:p>
    <w:p w:rsidR="0033084C" w:rsidRPr="00FF3CC2" w:rsidRDefault="0033084C" w:rsidP="00A521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проведенных проверок устранено 108 нарушений, что составляет 98% от выявленных нарушений.</w:t>
      </w:r>
    </w:p>
    <w:p w:rsidR="007971AB" w:rsidRPr="00FF3CC2" w:rsidRDefault="007971AB" w:rsidP="00A521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</w:p>
    <w:p w:rsidR="007971AB" w:rsidRPr="00FF3CC2" w:rsidRDefault="007971AB" w:rsidP="00A521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084C"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местный бюджет дополнительно в виде штрафов поступило 169</w:t>
      </w:r>
      <w:r w:rsidR="0027702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3084C"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971AB" w:rsidRPr="00FF3CC2" w:rsidRDefault="007971AB" w:rsidP="00A521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084C"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и вовлечено в налоговый оборот  17 объектов капитального</w:t>
      </w:r>
      <w:r w:rsidR="00873B1E"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</w:p>
    <w:p w:rsidR="0033084C" w:rsidRPr="00FF3CC2" w:rsidRDefault="007971AB" w:rsidP="00A521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084C"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 15 земельных участков, неиспользуемых по целевому назначению.</w:t>
      </w:r>
    </w:p>
    <w:p w:rsidR="00316AD9" w:rsidRPr="00277025" w:rsidRDefault="00316AD9" w:rsidP="00A521E6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025">
        <w:rPr>
          <w:rFonts w:ascii="Times New Roman" w:hAnsi="Times New Roman" w:cs="Times New Roman"/>
          <w:b/>
          <w:sz w:val="28"/>
          <w:szCs w:val="28"/>
          <w:u w:val="single"/>
        </w:rPr>
        <w:t>Градостроительство</w:t>
      </w:r>
    </w:p>
    <w:p w:rsidR="00873B1E" w:rsidRPr="00FF3CC2" w:rsidRDefault="00873B1E" w:rsidP="00A521E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hAnsi="Times New Roman" w:cs="Times New Roman"/>
          <w:sz w:val="28"/>
          <w:szCs w:val="28"/>
          <w:lang w:eastAsia="ru-RU"/>
        </w:rPr>
        <w:t>В 2018 году застройщиками получено 23 разрешительных документа в целях строительства объектов индивиду</w:t>
      </w:r>
      <w:r w:rsidR="007971AB" w:rsidRPr="00FF3CC2">
        <w:rPr>
          <w:rFonts w:ascii="Times New Roman" w:hAnsi="Times New Roman" w:cs="Times New Roman"/>
          <w:sz w:val="28"/>
          <w:szCs w:val="28"/>
          <w:lang w:eastAsia="ru-RU"/>
        </w:rPr>
        <w:t xml:space="preserve">ального жилищного строительства, </w:t>
      </w:r>
      <w:r w:rsidRPr="00FF3CC2">
        <w:rPr>
          <w:rFonts w:ascii="Times New Roman" w:hAnsi="Times New Roman" w:cs="Times New Roman"/>
          <w:sz w:val="28"/>
          <w:szCs w:val="28"/>
          <w:lang w:eastAsia="ru-RU"/>
        </w:rPr>
        <w:t>в стадии стро</w:t>
      </w:r>
      <w:r w:rsidR="007971AB" w:rsidRPr="00FF3CC2">
        <w:rPr>
          <w:rFonts w:ascii="Times New Roman" w:hAnsi="Times New Roman" w:cs="Times New Roman"/>
          <w:sz w:val="28"/>
          <w:szCs w:val="28"/>
          <w:lang w:eastAsia="ru-RU"/>
        </w:rPr>
        <w:t>ительства находятся 152 объекта</w:t>
      </w:r>
      <w:r w:rsidRPr="00FF3C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3B1E" w:rsidRPr="00FF3CC2" w:rsidRDefault="00873B1E" w:rsidP="00A521E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hAnsi="Times New Roman" w:cs="Times New Roman"/>
          <w:sz w:val="28"/>
          <w:szCs w:val="28"/>
          <w:lang w:eastAsia="ru-RU"/>
        </w:rPr>
        <w:t>В 2018 году введено в эксплуатацию 7</w:t>
      </w:r>
      <w:r w:rsidR="007971AB" w:rsidRPr="00FF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025">
        <w:rPr>
          <w:rFonts w:ascii="Times New Roman" w:hAnsi="Times New Roman" w:cs="Times New Roman"/>
          <w:sz w:val="28"/>
          <w:szCs w:val="28"/>
          <w:lang w:eastAsia="ru-RU"/>
        </w:rPr>
        <w:t>833 кв. м</w:t>
      </w:r>
      <w:r w:rsidRPr="00FF3CC2">
        <w:rPr>
          <w:rFonts w:ascii="Times New Roman" w:hAnsi="Times New Roman" w:cs="Times New Roman"/>
          <w:sz w:val="28"/>
          <w:szCs w:val="28"/>
          <w:lang w:eastAsia="ru-RU"/>
        </w:rPr>
        <w:t xml:space="preserve"> общей площади жилья, в том числе 4</w:t>
      </w:r>
      <w:r w:rsidR="007971AB" w:rsidRPr="00FF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3CC2">
        <w:rPr>
          <w:rFonts w:ascii="Times New Roman" w:hAnsi="Times New Roman" w:cs="Times New Roman"/>
          <w:sz w:val="28"/>
          <w:szCs w:val="28"/>
          <w:lang w:eastAsia="ru-RU"/>
        </w:rPr>
        <w:t>359 кв.</w:t>
      </w:r>
      <w:r w:rsidR="00277025">
        <w:rPr>
          <w:rFonts w:ascii="Times New Roman" w:hAnsi="Times New Roman" w:cs="Times New Roman"/>
          <w:sz w:val="28"/>
          <w:szCs w:val="28"/>
          <w:lang w:eastAsia="ru-RU"/>
        </w:rPr>
        <w:t xml:space="preserve"> м </w:t>
      </w:r>
      <w:r w:rsidRPr="00FF3CC2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индивидуальных жилых домов.</w:t>
      </w:r>
    </w:p>
    <w:p w:rsidR="00873B1E" w:rsidRPr="00FF3CC2" w:rsidRDefault="00873B1E" w:rsidP="00A521E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</w:t>
      </w:r>
      <w:r w:rsidR="007971AB" w:rsidRPr="00FF3CC2">
        <w:rPr>
          <w:rFonts w:ascii="Times New Roman" w:hAnsi="Times New Roman" w:cs="Times New Roman"/>
          <w:sz w:val="28"/>
          <w:szCs w:val="28"/>
          <w:lang w:eastAsia="ru-RU"/>
        </w:rPr>
        <w:t>Советского городского округа</w:t>
      </w:r>
      <w:r w:rsidRPr="00FF3CC2">
        <w:rPr>
          <w:rFonts w:ascii="Times New Roman" w:hAnsi="Times New Roman" w:cs="Times New Roman"/>
          <w:sz w:val="28"/>
          <w:szCs w:val="28"/>
          <w:lang w:eastAsia="ru-RU"/>
        </w:rPr>
        <w:t xml:space="preserve"> ведется строительство:</w:t>
      </w:r>
    </w:p>
    <w:p w:rsidR="00873B1E" w:rsidRPr="00FF3CC2" w:rsidRDefault="00873B1E" w:rsidP="00A521E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hAnsi="Times New Roman" w:cs="Times New Roman"/>
          <w:sz w:val="28"/>
          <w:szCs w:val="28"/>
          <w:lang w:eastAsia="ru-RU"/>
        </w:rPr>
        <w:t>- торгового дома строительных материалов и металлопроката по ул. Калининградское шоссе, 35б;</w:t>
      </w:r>
    </w:p>
    <w:p w:rsidR="00873B1E" w:rsidRPr="00FF3CC2" w:rsidRDefault="00873B1E" w:rsidP="00A521E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hAnsi="Times New Roman" w:cs="Times New Roman"/>
          <w:sz w:val="28"/>
          <w:szCs w:val="28"/>
          <w:lang w:eastAsia="ru-RU"/>
        </w:rPr>
        <w:t xml:space="preserve">- многофункционального комплекса по ул. </w:t>
      </w:r>
      <w:proofErr w:type="gramStart"/>
      <w:r w:rsidRPr="00FF3CC2"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  <w:r w:rsidRPr="00FF3CC2">
        <w:rPr>
          <w:rFonts w:ascii="Times New Roman" w:hAnsi="Times New Roman" w:cs="Times New Roman"/>
          <w:sz w:val="28"/>
          <w:szCs w:val="28"/>
          <w:lang w:eastAsia="ru-RU"/>
        </w:rPr>
        <w:t>, 3;</w:t>
      </w:r>
    </w:p>
    <w:p w:rsidR="00873B1E" w:rsidRPr="00FF3CC2" w:rsidRDefault="00873B1E" w:rsidP="00A521E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hAnsi="Times New Roman" w:cs="Times New Roman"/>
          <w:sz w:val="28"/>
          <w:szCs w:val="28"/>
          <w:lang w:eastAsia="ru-RU"/>
        </w:rPr>
        <w:t xml:space="preserve">- 2 многоквартирных жилых домов по ул. </w:t>
      </w:r>
      <w:proofErr w:type="gramStart"/>
      <w:r w:rsidRPr="00FF3CC2">
        <w:rPr>
          <w:rFonts w:ascii="Times New Roman" w:hAnsi="Times New Roman" w:cs="Times New Roman"/>
          <w:sz w:val="28"/>
          <w:szCs w:val="28"/>
          <w:lang w:eastAsia="ru-RU"/>
        </w:rPr>
        <w:t>Школьной</w:t>
      </w:r>
      <w:proofErr w:type="gramEnd"/>
      <w:r w:rsidRPr="00FF3CC2">
        <w:rPr>
          <w:rFonts w:ascii="Times New Roman" w:hAnsi="Times New Roman" w:cs="Times New Roman"/>
          <w:sz w:val="28"/>
          <w:szCs w:val="28"/>
          <w:lang w:eastAsia="ru-RU"/>
        </w:rPr>
        <w:t>, 28/14;</w:t>
      </w:r>
    </w:p>
    <w:p w:rsidR="00873B1E" w:rsidRPr="00FF3CC2" w:rsidRDefault="00873B1E" w:rsidP="00A521E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hAnsi="Times New Roman" w:cs="Times New Roman"/>
          <w:sz w:val="28"/>
          <w:szCs w:val="28"/>
          <w:lang w:eastAsia="ru-RU"/>
        </w:rPr>
        <w:t xml:space="preserve">- магазина по ул. </w:t>
      </w:r>
      <w:proofErr w:type="gramStart"/>
      <w:r w:rsidRPr="00FF3CC2">
        <w:rPr>
          <w:rFonts w:ascii="Times New Roman" w:hAnsi="Times New Roman" w:cs="Times New Roman"/>
          <w:sz w:val="28"/>
          <w:szCs w:val="28"/>
          <w:lang w:eastAsia="ru-RU"/>
        </w:rPr>
        <w:t>Красноармейская</w:t>
      </w:r>
      <w:proofErr w:type="gramEnd"/>
      <w:r w:rsidRPr="00FF3CC2">
        <w:rPr>
          <w:rFonts w:ascii="Times New Roman" w:hAnsi="Times New Roman" w:cs="Times New Roman"/>
          <w:sz w:val="28"/>
          <w:szCs w:val="28"/>
          <w:lang w:eastAsia="ru-RU"/>
        </w:rPr>
        <w:t>, 1.</w:t>
      </w:r>
    </w:p>
    <w:p w:rsidR="00873B1E" w:rsidRPr="00FF3CC2" w:rsidRDefault="00873B1E" w:rsidP="00A521E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hAnsi="Times New Roman" w:cs="Times New Roman"/>
          <w:sz w:val="28"/>
          <w:szCs w:val="28"/>
          <w:lang w:eastAsia="ru-RU"/>
        </w:rPr>
        <w:t>В 2018 году введены в эксплуатацию следующие объекты:</w:t>
      </w:r>
    </w:p>
    <w:p w:rsidR="00873B1E" w:rsidRPr="00FF3CC2" w:rsidRDefault="00873B1E" w:rsidP="00A521E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hAnsi="Times New Roman" w:cs="Times New Roman"/>
          <w:sz w:val="28"/>
          <w:szCs w:val="28"/>
          <w:lang w:eastAsia="ru-RU"/>
        </w:rPr>
        <w:t xml:space="preserve">- многоквартирный </w:t>
      </w:r>
      <w:r w:rsidR="002770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3CC2">
        <w:rPr>
          <w:rFonts w:ascii="Times New Roman" w:hAnsi="Times New Roman" w:cs="Times New Roman"/>
          <w:sz w:val="28"/>
          <w:szCs w:val="28"/>
          <w:lang w:eastAsia="ru-RU"/>
        </w:rPr>
        <w:t xml:space="preserve">жилой </w:t>
      </w:r>
      <w:r w:rsidR="002770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3CC2">
        <w:rPr>
          <w:rFonts w:ascii="Times New Roman" w:hAnsi="Times New Roman" w:cs="Times New Roman"/>
          <w:sz w:val="28"/>
          <w:szCs w:val="28"/>
          <w:lang w:eastAsia="ru-RU"/>
        </w:rPr>
        <w:t xml:space="preserve">дом </w:t>
      </w:r>
      <w:r w:rsidR="002770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3CC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770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3CC2">
        <w:rPr>
          <w:rFonts w:ascii="Times New Roman" w:hAnsi="Times New Roman" w:cs="Times New Roman"/>
          <w:sz w:val="28"/>
          <w:szCs w:val="28"/>
          <w:lang w:eastAsia="ru-RU"/>
        </w:rPr>
        <w:t xml:space="preserve">14 </w:t>
      </w:r>
      <w:r w:rsidR="002770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3CC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770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3CC2"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r w:rsidR="002770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3CC2">
        <w:rPr>
          <w:rFonts w:ascii="Times New Roman" w:hAnsi="Times New Roman" w:cs="Times New Roman"/>
          <w:sz w:val="28"/>
          <w:szCs w:val="28"/>
          <w:lang w:eastAsia="ru-RU"/>
        </w:rPr>
        <w:t>Серова, общая площадь –</w:t>
      </w:r>
      <w:r w:rsidR="002770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3CC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7702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3CC2">
        <w:rPr>
          <w:rFonts w:ascii="Times New Roman" w:hAnsi="Times New Roman" w:cs="Times New Roman"/>
          <w:sz w:val="28"/>
          <w:szCs w:val="28"/>
          <w:lang w:eastAsia="ru-RU"/>
        </w:rPr>
        <w:t>721</w:t>
      </w:r>
      <w:r w:rsidR="002770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7025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277025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FF3CC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3B1E" w:rsidRPr="00FF3CC2" w:rsidRDefault="00873B1E" w:rsidP="00A521E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hAnsi="Times New Roman" w:cs="Times New Roman"/>
          <w:sz w:val="28"/>
          <w:szCs w:val="28"/>
          <w:lang w:eastAsia="ru-RU"/>
        </w:rPr>
        <w:t>- многоквартирный жилой дом со встроенными нежилыми помещениями №14А по ул. Горького, общая площадь – 3</w:t>
      </w:r>
      <w:r w:rsidR="006A45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025">
        <w:rPr>
          <w:rFonts w:ascii="Times New Roman" w:hAnsi="Times New Roman" w:cs="Times New Roman"/>
          <w:sz w:val="28"/>
          <w:szCs w:val="28"/>
          <w:lang w:eastAsia="ru-RU"/>
        </w:rPr>
        <w:t xml:space="preserve">454,3 </w:t>
      </w:r>
      <w:proofErr w:type="spellStart"/>
      <w:r w:rsidR="00277025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277025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FF3CC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3B1E" w:rsidRPr="00FF3CC2" w:rsidRDefault="00873B1E" w:rsidP="00A521E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hAnsi="Times New Roman" w:cs="Times New Roman"/>
          <w:sz w:val="28"/>
          <w:szCs w:val="28"/>
          <w:lang w:eastAsia="ru-RU"/>
        </w:rPr>
        <w:t>- административное здание Пенсионного фонда Российской Федерации по ул. Салтыкова-Щедрина, общая площадь – 1</w:t>
      </w:r>
      <w:r w:rsidR="006A45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3CC2">
        <w:rPr>
          <w:rFonts w:ascii="Times New Roman" w:hAnsi="Times New Roman" w:cs="Times New Roman"/>
          <w:sz w:val="28"/>
          <w:szCs w:val="28"/>
          <w:lang w:eastAsia="ru-RU"/>
        </w:rPr>
        <w:t xml:space="preserve">497 </w:t>
      </w:r>
      <w:proofErr w:type="spellStart"/>
      <w:r w:rsidRPr="00FF3CC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F3C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6BDF" w:rsidRPr="00FF3CC2" w:rsidRDefault="00873B1E" w:rsidP="00A521E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CC2">
        <w:rPr>
          <w:rFonts w:ascii="Times New Roman" w:hAnsi="Times New Roman" w:cs="Times New Roman"/>
          <w:bCs/>
          <w:sz w:val="28"/>
          <w:szCs w:val="28"/>
          <w:lang w:eastAsia="ru-RU"/>
        </w:rPr>
        <w:t>В 2018 году в</w:t>
      </w:r>
      <w:r w:rsidR="007971AB" w:rsidRPr="00FF3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городской бюджет поступило 85</w:t>
      </w:r>
      <w:r w:rsidR="00277025">
        <w:rPr>
          <w:rFonts w:ascii="Times New Roman" w:hAnsi="Times New Roman" w:cs="Times New Roman"/>
          <w:bCs/>
          <w:sz w:val="28"/>
          <w:szCs w:val="28"/>
          <w:lang w:eastAsia="ru-RU"/>
        </w:rPr>
        <w:t>,0</w:t>
      </w:r>
      <w:r w:rsidR="007971AB" w:rsidRPr="00FF3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7025">
        <w:rPr>
          <w:rFonts w:ascii="Times New Roman" w:hAnsi="Times New Roman" w:cs="Times New Roman"/>
          <w:bCs/>
          <w:sz w:val="28"/>
          <w:szCs w:val="28"/>
          <w:lang w:eastAsia="ru-RU"/>
        </w:rPr>
        <w:t>тыс.</w:t>
      </w:r>
      <w:r w:rsidR="00B0645B" w:rsidRPr="00FF3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71AB" w:rsidRPr="00FF3CC2">
        <w:rPr>
          <w:rFonts w:ascii="Times New Roman" w:hAnsi="Times New Roman" w:cs="Times New Roman"/>
          <w:bCs/>
          <w:sz w:val="28"/>
          <w:szCs w:val="28"/>
          <w:lang w:eastAsia="ru-RU"/>
        </w:rPr>
        <w:t>рублей</w:t>
      </w:r>
      <w:r w:rsidRPr="00FF3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госпошлины за выдачу разрешения на установку рекламных конструкций.</w:t>
      </w:r>
    </w:p>
    <w:p w:rsidR="007971AB" w:rsidRPr="00FF3CC2" w:rsidRDefault="007971AB" w:rsidP="00A521E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463" w:rsidRPr="00277025" w:rsidRDefault="00D26BDF" w:rsidP="00A521E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025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277025" w:rsidRPr="00277025" w:rsidRDefault="00277025" w:rsidP="00A521E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025">
        <w:rPr>
          <w:rFonts w:ascii="Times New Roman" w:eastAsia="Calibri" w:hAnsi="Times New Roman" w:cs="Times New Roman"/>
          <w:sz w:val="28"/>
          <w:szCs w:val="28"/>
        </w:rPr>
        <w:t xml:space="preserve">В общеобразовательных организациях в 2017-2018 учебном году обучалось 3953 обучающихся, детские сады посещало 1930 воспитанников. Педагогический коллектив насчитывает свыше 400 педагогических работников. Указ Президента Российской Федерации от 07 мая 2012 года № 599 «О мерах по реализации государственной политики в области образования и науки» в части обеспечения 100% доступности дошкольного образования для детей в возрасте от трех до семи лет выполнен в полном объеме. На сегодняшний день решена и вновь поставленная задача – услуга дошкольного образования предоставлена всем нуждающимся детям раннего возраста - от 1 года до трех лет. Таким образом, в Советском городском округе отсутствует очередь детей, нуждающихся в определении в дошкольные организации. </w:t>
      </w:r>
    </w:p>
    <w:p w:rsidR="00277025" w:rsidRPr="00277025" w:rsidRDefault="00277025" w:rsidP="00A521E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025">
        <w:rPr>
          <w:rFonts w:ascii="Times New Roman" w:eastAsia="Calibri" w:hAnsi="Times New Roman" w:cs="Times New Roman"/>
          <w:sz w:val="28"/>
          <w:szCs w:val="28"/>
        </w:rPr>
        <w:t xml:space="preserve">Важным показателем качества образования являются результаты государственной итоговой аттестации. Все учащиеся Советского городского округа получили аттестат о среднем общем и основном общем образовании. 12 учащихся набрали 90 и более баллов на едином государственном экзамене по разным предметам. Наивысший результат – 100 баллов – показала учащаяся Лицея №10 Кравченко Влада по русскому языку. Результативным стало выступление наших учащихся на региональном этапе всероссийской олимпиады школьников – 3 победителя и 6 призёров. Победителем заключительного этапа Всероссийской олимпиады школьников по праву в </w:t>
      </w:r>
      <w:r w:rsidRPr="002770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2017/2018 учебном году стал учащийся 11 класса Гимназии №1 </w:t>
      </w:r>
      <w:proofErr w:type="spellStart"/>
      <w:r w:rsidRPr="00277025">
        <w:rPr>
          <w:rFonts w:ascii="Times New Roman" w:eastAsia="Calibri" w:hAnsi="Times New Roman" w:cs="Times New Roman"/>
          <w:sz w:val="28"/>
          <w:szCs w:val="28"/>
        </w:rPr>
        <w:t>Бурин</w:t>
      </w:r>
      <w:proofErr w:type="spellEnd"/>
      <w:r w:rsidRPr="00277025">
        <w:rPr>
          <w:rFonts w:ascii="Times New Roman" w:eastAsia="Calibri" w:hAnsi="Times New Roman" w:cs="Times New Roman"/>
          <w:sz w:val="28"/>
          <w:szCs w:val="28"/>
        </w:rPr>
        <w:t xml:space="preserve"> Кирилл.</w:t>
      </w:r>
    </w:p>
    <w:p w:rsidR="00277025" w:rsidRPr="00277025" w:rsidRDefault="00277025" w:rsidP="00A521E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025">
        <w:rPr>
          <w:rFonts w:ascii="Times New Roman" w:eastAsia="Calibri" w:hAnsi="Times New Roman" w:cs="Times New Roman"/>
          <w:sz w:val="28"/>
          <w:szCs w:val="28"/>
        </w:rPr>
        <w:t xml:space="preserve">72% детей участвуют в образовательных программах дополнительного образования детей и молодежи на базе Детской школы искусств, Детско-юношеской спортивной школы, Центра развития творчества, что соответствует целевому показателю, установленному Дорожной картой. Центр развития творчества стал победителем конкурсного отбора Министерства образования Калининградской области и получил грант в размере 250 тыс. рублей на проект «Школа социального медиа творчества «ШАНС». Кроме того, учреждение стало победителем международного открытого конкурса «Православная инициатива», выиграв грант в размере 120 тыс. рублей. Являясь с 2016 Федеральной инновационной площадкой, Центр развития творчества разрабатывает и создаёт новые программы и объединения по развитию научно-технического творчества учащихся. Новые технические направления «Робототехника» и «Инженерия» теперь активно развиваются не только среди школьников, но и среди детей дошкольного возраста. Так дошкольные образовательные учреждения  «Золотой ключик» и «Родничок» являются региональными площадками по техническому творчеству, а детские сады «Остров Сокровищ» и «Счастливое детство» - сетевые федеральные экспериментальные площадки по реализации программы STEM-образования детей дошкольного возраста. </w:t>
      </w:r>
    </w:p>
    <w:p w:rsidR="00277025" w:rsidRPr="00277025" w:rsidRDefault="00277025" w:rsidP="00A521E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025">
        <w:rPr>
          <w:rFonts w:ascii="Times New Roman" w:eastAsia="Calibri" w:hAnsi="Times New Roman" w:cs="Times New Roman"/>
          <w:sz w:val="28"/>
          <w:szCs w:val="28"/>
        </w:rPr>
        <w:t xml:space="preserve">Опыт работы учреждений образования Советского городского округа получил высокую оценку Министерства образования Российской Федерации. Статус Федеральная инновационная площадка подтвердили Гимназия №1 и Лицей №10. Детский сад «Остров Сокровищ» является Инновационной площадкой «Института изучения детства, семьи и воспитания Российской академии образования». Победа наших учреждений – это подтверждение не только на региональном, но и на федеральном уровне высокого качества образования в Советском городском округе. </w:t>
      </w:r>
    </w:p>
    <w:p w:rsidR="009F26E6" w:rsidRPr="00FF3CC2" w:rsidRDefault="00277025" w:rsidP="00A521E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025">
        <w:rPr>
          <w:rFonts w:ascii="Times New Roman" w:eastAsia="Calibri" w:hAnsi="Times New Roman" w:cs="Times New Roman"/>
          <w:sz w:val="28"/>
          <w:szCs w:val="28"/>
        </w:rPr>
        <w:t>Все эти успехи не были бы возможными без труда наших педагогов. Сегодня они не только занимаются образованием и воспитанием подрастающего поколения, но и сами осваивают новые образовательные технологии. Со своей стороны, Советский городской округ полностью исполняет свои обязательства. Обеспечение доступным и качественным образованием на всех ступенях обучения будет и дальше приоритетным направлением в нашей работе.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5F5D" w:rsidRPr="00FF3CC2" w:rsidRDefault="004E5F5D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025" w:rsidRDefault="00277025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7025" w:rsidRDefault="00277025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D51" w:rsidRPr="00277025" w:rsidRDefault="00925AFA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0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Социальная политика</w:t>
      </w:r>
    </w:p>
    <w:p w:rsidR="00B0645B" w:rsidRPr="00FF3CC2" w:rsidRDefault="00B0645B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доступности социально значимых объектов и услуг в приоритетных сферах жизнедеятельности инвалидов и других маломобильных групп населения на территории округа успешно  реализованы мероприятия по дооснащению специальным оборудованием </w:t>
      </w:r>
      <w:r w:rsidR="00066082">
        <w:rPr>
          <w:rFonts w:ascii="Times New Roman" w:eastAsia="Calibri" w:hAnsi="Times New Roman" w:cs="Times New Roman"/>
          <w:sz w:val="28"/>
          <w:szCs w:val="28"/>
        </w:rPr>
        <w:t xml:space="preserve">МАУК ЦКД </w:t>
      </w:r>
      <w:r w:rsidR="002A1DA6" w:rsidRPr="00FF3CC2">
        <w:rPr>
          <w:rFonts w:ascii="Times New Roman" w:eastAsia="Calibri" w:hAnsi="Times New Roman" w:cs="Times New Roman"/>
          <w:sz w:val="28"/>
          <w:szCs w:val="28"/>
        </w:rPr>
        <w:t>«Парус» на общую сумму 182</w:t>
      </w:r>
      <w:r w:rsidR="00DA7B25">
        <w:rPr>
          <w:rFonts w:ascii="Times New Roman" w:eastAsia="Calibri" w:hAnsi="Times New Roman" w:cs="Times New Roman"/>
          <w:sz w:val="28"/>
          <w:szCs w:val="28"/>
        </w:rPr>
        <w:t>,0 тыс.</w:t>
      </w:r>
      <w:r w:rsidR="002A1DA6" w:rsidRPr="00FF3CC2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Центральный вход в здание </w:t>
      </w:r>
      <w:r w:rsidR="002A1DA6" w:rsidRPr="00FF3CC2">
        <w:rPr>
          <w:rFonts w:ascii="Times New Roman" w:eastAsia="Calibri" w:hAnsi="Times New Roman" w:cs="Times New Roman"/>
          <w:sz w:val="28"/>
          <w:szCs w:val="28"/>
        </w:rPr>
        <w:t>Центра культуры и досуга  «Парус»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оборудован противоскользящим покрытием. Специальные поручни установлены в санузле для лиц с ограниченными возможностями здоровья.</w:t>
      </w:r>
    </w:p>
    <w:p w:rsidR="00066082" w:rsidRPr="00066082" w:rsidRDefault="00066082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082"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«Комплексное развитие социальной инфраструктуры муниципального образования «Советский городской округ» на 2017-2026 годы» в 2018 году реализованы мероприятия по адаптации образовательного учреждения и прилегающей к нему территории с учетом доступности инвалидов – МБУДО «Центр развития творчества». </w:t>
      </w:r>
    </w:p>
    <w:p w:rsidR="00066082" w:rsidRPr="00FF3CC2" w:rsidRDefault="00066082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6082">
        <w:rPr>
          <w:rFonts w:ascii="Times New Roman" w:eastAsia="Calibri" w:hAnsi="Times New Roman" w:cs="Times New Roman"/>
          <w:sz w:val="28"/>
          <w:szCs w:val="28"/>
        </w:rPr>
        <w:t>Финансирование работ – за счет средств федерального, областного и местного бюджетов на общую сумму - 988,140 тыс. руб. (ФБ – 686,17 тыс. руб., ОБ – 204, 97 тыс. руб., МБ – 97,00 тыс. руб.).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B0645B" w:rsidRPr="00FF3CC2" w:rsidRDefault="00B0645B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Проведены</w:t>
      </w:r>
      <w:r w:rsidR="00D7654B" w:rsidRPr="00FF3CC2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работы по созданию универсальной 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среды в учреждении:</w:t>
      </w:r>
    </w:p>
    <w:p w:rsidR="00B0645B" w:rsidRPr="00FF3CC2" w:rsidRDefault="00B0645B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приобретен гусеничный лестничный подъемник «Барс» для детей, передвигающихся в креслах-колясках;</w:t>
      </w:r>
    </w:p>
    <w:p w:rsidR="00B0645B" w:rsidRPr="00FF3CC2" w:rsidRDefault="00B0645B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переоборудованы санузлы для детей-инвалидов;</w:t>
      </w:r>
    </w:p>
    <w:p w:rsidR="00066082" w:rsidRPr="00066082" w:rsidRDefault="00066082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082">
        <w:rPr>
          <w:rFonts w:ascii="Times New Roman" w:eastAsia="Calibri" w:hAnsi="Times New Roman" w:cs="Times New Roman"/>
          <w:sz w:val="28"/>
          <w:szCs w:val="28"/>
        </w:rPr>
        <w:t xml:space="preserve">- установлено специальное оборудование – интерактивный комплекс, в который входит: проектор, экран, </w:t>
      </w:r>
      <w:proofErr w:type="spellStart"/>
      <w:r w:rsidRPr="00066082">
        <w:rPr>
          <w:rFonts w:ascii="Times New Roman" w:eastAsia="Calibri" w:hAnsi="Times New Roman" w:cs="Times New Roman"/>
          <w:sz w:val="28"/>
          <w:szCs w:val="28"/>
        </w:rPr>
        <w:t>кинеткамера</w:t>
      </w:r>
      <w:proofErr w:type="spellEnd"/>
      <w:r w:rsidRPr="00066082">
        <w:rPr>
          <w:rFonts w:ascii="Times New Roman" w:eastAsia="Calibri" w:hAnsi="Times New Roman" w:cs="Times New Roman"/>
          <w:sz w:val="28"/>
          <w:szCs w:val="28"/>
        </w:rPr>
        <w:t>, аудиосистема, мини ПК и программное обеспечение для работы детьми-инвалидами;</w:t>
      </w:r>
    </w:p>
    <w:p w:rsidR="00B0645B" w:rsidRPr="00FF3CC2" w:rsidRDefault="00066082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082">
        <w:rPr>
          <w:rFonts w:ascii="Times New Roman" w:eastAsia="Calibri" w:hAnsi="Times New Roman" w:cs="Times New Roman"/>
          <w:sz w:val="28"/>
          <w:szCs w:val="28"/>
        </w:rPr>
        <w:t>- установлена специальная мебель: столы с регулируемой высотой, наклоном столешницы; стулья, регулируемые по высоте; приобретены мольберты модели «Лира», настольные планшеты для рисования песком и много другого специального адаптирующего оборудования для детей с ограниченными возможностями здоровья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660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53FF" w:rsidRPr="00FF3CC2" w:rsidRDefault="001D53FF" w:rsidP="00A52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4F" w:rsidRPr="00DE1999" w:rsidRDefault="006F7CD6" w:rsidP="00DE199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E1999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925AFA" w:rsidRPr="00DE1999">
        <w:rPr>
          <w:rFonts w:ascii="Times New Roman" w:hAnsi="Times New Roman" w:cs="Times New Roman"/>
          <w:b/>
          <w:sz w:val="28"/>
          <w:szCs w:val="28"/>
          <w:u w:val="single"/>
        </w:rPr>
        <w:t xml:space="preserve">емонт жилых помещений детей </w:t>
      </w:r>
      <w:r w:rsidR="00DE1999">
        <w:rPr>
          <w:rFonts w:ascii="Times New Roman" w:hAnsi="Times New Roman" w:cs="Times New Roman"/>
          <w:b/>
          <w:sz w:val="28"/>
          <w:szCs w:val="28"/>
          <w:u w:val="single"/>
        </w:rPr>
        <w:t xml:space="preserve">- сирот и детей, оставшихся без </w:t>
      </w:r>
      <w:r w:rsidR="00925AFA" w:rsidRPr="00DE1999">
        <w:rPr>
          <w:rFonts w:ascii="Times New Roman" w:hAnsi="Times New Roman" w:cs="Times New Roman"/>
          <w:b/>
          <w:sz w:val="28"/>
          <w:szCs w:val="28"/>
          <w:u w:val="single"/>
        </w:rPr>
        <w:t>попечен</w:t>
      </w:r>
      <w:r w:rsidR="00A72EC8" w:rsidRPr="00DE1999">
        <w:rPr>
          <w:rFonts w:ascii="Times New Roman" w:hAnsi="Times New Roman" w:cs="Times New Roman"/>
          <w:b/>
          <w:sz w:val="28"/>
          <w:szCs w:val="28"/>
          <w:u w:val="single"/>
        </w:rPr>
        <w:t xml:space="preserve">ия </w:t>
      </w:r>
      <w:r w:rsidR="00925AFA" w:rsidRPr="00DE199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родителей, лиц из числа детей – сирот и детей, </w:t>
      </w:r>
    </w:p>
    <w:p w:rsidR="00D7654B" w:rsidRPr="00DE1999" w:rsidRDefault="00A72EC8" w:rsidP="00DE199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99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оставшихся без попечения </w:t>
      </w:r>
      <w:r w:rsidR="00925AFA" w:rsidRPr="00DE1999">
        <w:rPr>
          <w:rFonts w:ascii="Times New Roman" w:hAnsi="Times New Roman" w:cs="Times New Roman"/>
          <w:b/>
          <w:sz w:val="28"/>
          <w:szCs w:val="28"/>
          <w:u w:val="single"/>
        </w:rPr>
        <w:t>родителей</w:t>
      </w:r>
    </w:p>
    <w:p w:rsidR="00BD6B4F" w:rsidRPr="00BD6B4F" w:rsidRDefault="00BD6B4F" w:rsidP="00A521E6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6B4F">
        <w:rPr>
          <w:rFonts w:ascii="Times New Roman" w:hAnsi="Times New Roman" w:cs="Times New Roman"/>
          <w:sz w:val="28"/>
          <w:szCs w:val="28"/>
        </w:rPr>
        <w:t xml:space="preserve">В качестве меры социальной поддержки по ремонту жилых помещений, принадлежащих на праве собственности лицам указанной </w:t>
      </w:r>
      <w:proofErr w:type="gramStart"/>
      <w:r w:rsidRPr="00BD6B4F">
        <w:rPr>
          <w:rFonts w:ascii="Times New Roman" w:hAnsi="Times New Roman" w:cs="Times New Roman"/>
          <w:sz w:val="28"/>
          <w:szCs w:val="28"/>
        </w:rPr>
        <w:t xml:space="preserve">категории, в 2018 г. проведены работы по капитальному ремонту в рамках Соглашения о предоставлении субвенции из областного бюджета на проведение ремонта жилых помещений, принадлежащих на праве </w:t>
      </w:r>
      <w:r w:rsidRPr="00BD6B4F">
        <w:rPr>
          <w:rFonts w:ascii="Times New Roman" w:hAnsi="Times New Roman" w:cs="Times New Roman"/>
          <w:sz w:val="28"/>
          <w:szCs w:val="28"/>
        </w:rPr>
        <w:lastRenderedPageBreak/>
        <w:t>собственности детям-сиротам и детям, оставшимся без попечения родителей, лицам из числа детей-сирот и детей, оставшихся без попечения родителей, и не отвечающих санитарным и техническим требованиям, а именно:</w:t>
      </w:r>
      <w:proofErr w:type="gramEnd"/>
    </w:p>
    <w:p w:rsidR="00BD6B4F" w:rsidRDefault="00BD6B4F" w:rsidP="00A521E6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6B4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D6B4F">
        <w:rPr>
          <w:rFonts w:ascii="Times New Roman" w:hAnsi="Times New Roman" w:cs="Times New Roman"/>
          <w:sz w:val="28"/>
          <w:szCs w:val="28"/>
        </w:rPr>
        <w:t>Мера социальной поддержки предоставлена 1 получателю, отремонтировано</w:t>
      </w:r>
      <w:r>
        <w:rPr>
          <w:rFonts w:ascii="Times New Roman" w:hAnsi="Times New Roman" w:cs="Times New Roman"/>
          <w:sz w:val="28"/>
          <w:szCs w:val="28"/>
        </w:rPr>
        <w:t xml:space="preserve"> 1 жилое помещение на сумму 262,0 тыс. рублей по ул. Рабочая</w:t>
      </w:r>
      <w:r w:rsidRPr="00BD6B4F">
        <w:rPr>
          <w:rFonts w:ascii="Times New Roman" w:hAnsi="Times New Roman" w:cs="Times New Roman"/>
          <w:sz w:val="28"/>
          <w:szCs w:val="28"/>
        </w:rPr>
        <w:t>.</w:t>
      </w:r>
    </w:p>
    <w:p w:rsidR="00BD6B4F" w:rsidRPr="00BD6B4F" w:rsidRDefault="00BD6B4F" w:rsidP="00A521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B4F">
        <w:rPr>
          <w:rFonts w:ascii="Times New Roman" w:hAnsi="Times New Roman" w:cs="Times New Roman"/>
          <w:sz w:val="28"/>
          <w:szCs w:val="28"/>
        </w:rPr>
        <w:t xml:space="preserve">С целью сохранности жилых помещений, закрепленных за детьми-сиротами и детьми, оставшимися без попечения родителей, принадлежащих лицам указанной категории по договору социального найма, произведен капитальный ремонт за счет средств муниципального бюджета в рамках муниципальной целевой программы (далее – МЦП): </w:t>
      </w:r>
      <w:proofErr w:type="gramEnd"/>
    </w:p>
    <w:p w:rsidR="00BD6B4F" w:rsidRPr="00BD6B4F" w:rsidRDefault="00BD6B4F" w:rsidP="00A521E6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6B4F">
        <w:rPr>
          <w:rFonts w:ascii="Times New Roman" w:hAnsi="Times New Roman" w:cs="Times New Roman"/>
          <w:sz w:val="28"/>
          <w:szCs w:val="28"/>
        </w:rPr>
        <w:t xml:space="preserve">- МЦП «Проведение капитального ремонта жилищного фонда муниципального образования «Советский городской округ», закрепленного за детьми–сиротами и детьми, оставшимися без попечения родителей, лицами из числа детей-сирот и детей, оставшихся без попечения родителей, на 2016-2018 годы». </w:t>
      </w:r>
    </w:p>
    <w:p w:rsidR="00BD6B4F" w:rsidRPr="00BD6B4F" w:rsidRDefault="00BD6B4F" w:rsidP="00A521E6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6B4F">
        <w:rPr>
          <w:rFonts w:ascii="Times New Roman" w:hAnsi="Times New Roman" w:cs="Times New Roman"/>
          <w:sz w:val="28"/>
          <w:szCs w:val="28"/>
        </w:rPr>
        <w:t xml:space="preserve">         Мера социальной поддержки предоставлена 1 получателю. Отремонтировано 1 жило</w:t>
      </w:r>
      <w:r>
        <w:rPr>
          <w:rFonts w:ascii="Times New Roman" w:hAnsi="Times New Roman" w:cs="Times New Roman"/>
          <w:sz w:val="28"/>
          <w:szCs w:val="28"/>
        </w:rPr>
        <w:t xml:space="preserve">е помещение на сумму 132,0 тыс. рублей по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BD6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B4F" w:rsidRPr="00BD6B4F" w:rsidRDefault="00BD6B4F" w:rsidP="00A521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B4F">
        <w:rPr>
          <w:rFonts w:ascii="Times New Roman" w:hAnsi="Times New Roman" w:cs="Times New Roman"/>
          <w:sz w:val="28"/>
          <w:szCs w:val="28"/>
        </w:rPr>
        <w:t>Советский городской округ активно участвует в реализации подпрограммы «Обеспечение жильем молодых семей» федеральной целевой программы «Жилище» на 2015-2020годы.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B4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Советского городского округа утверждена муниципальная целевая программа «Предоставление молодым семьям социальных выплат на приобретение жилого помещения или создания объекта индивидуального жилищного строительства с участием средств федерального, областного и местного бюджетов в Советском городском округе на 2016-2020 годы».  В 2018 году получили свидетельства на получение социальной выплаты и приобрели квартиры 11 семей (в </w:t>
      </w:r>
      <w:proofErr w:type="spellStart"/>
      <w:r w:rsidRPr="00BD6B4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D6B4F">
        <w:rPr>
          <w:rFonts w:ascii="Times New Roman" w:hAnsi="Times New Roman" w:cs="Times New Roman"/>
          <w:sz w:val="28"/>
          <w:szCs w:val="28"/>
        </w:rPr>
        <w:t xml:space="preserve">. 7 многодетных). В семьях 26 детей. Из местного бюджета на предоставление социальной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B4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платы было   </w:t>
      </w:r>
      <w:r w:rsidR="00DA7B25">
        <w:rPr>
          <w:rFonts w:ascii="Times New Roman" w:hAnsi="Times New Roman" w:cs="Times New Roman"/>
          <w:sz w:val="28"/>
          <w:szCs w:val="28"/>
        </w:rPr>
        <w:t>выделено 2 853,7 тыс.</w:t>
      </w:r>
      <w:r w:rsidRPr="00BD6B4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D6B4F" w:rsidRDefault="00BD6B4F" w:rsidP="00A521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B4F">
        <w:rPr>
          <w:rFonts w:ascii="Times New Roman" w:hAnsi="Times New Roman" w:cs="Times New Roman"/>
          <w:sz w:val="28"/>
          <w:szCs w:val="28"/>
        </w:rPr>
        <w:t>Количество молодых семей, вк</w:t>
      </w:r>
      <w:r>
        <w:rPr>
          <w:rFonts w:ascii="Times New Roman" w:hAnsi="Times New Roman" w:cs="Times New Roman"/>
          <w:sz w:val="28"/>
          <w:szCs w:val="28"/>
        </w:rPr>
        <w:t xml:space="preserve">люченных в список молодых семей – </w:t>
      </w:r>
      <w:r w:rsidRPr="00BD6B4F">
        <w:rPr>
          <w:rFonts w:ascii="Times New Roman" w:hAnsi="Times New Roman" w:cs="Times New Roman"/>
          <w:sz w:val="28"/>
          <w:szCs w:val="28"/>
        </w:rPr>
        <w:t>претендентов на получение социальной выплаты  в 2019 году, составило  24 семьи   (в семьях 34 ребенка). Финансирование мероприятий Программы осуществляется  за счет средств федерального, областного и бюджета городского округа. Предусмотрено на 2019 год финансирование из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 - 3 420,0</w:t>
      </w:r>
      <w:r w:rsidR="00DA7B2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D6B4F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4F" w:rsidRDefault="00BD6B4F" w:rsidP="00A521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F6B" w:rsidRPr="00FF3CC2" w:rsidRDefault="00E43F6B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52C" w:rsidRPr="00DE1999" w:rsidRDefault="00AB7912" w:rsidP="00A521E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9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Спорт</w:t>
      </w:r>
    </w:p>
    <w:p w:rsidR="00D834E5" w:rsidRPr="00FF3CC2" w:rsidRDefault="00D834E5" w:rsidP="00A521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В муниципалитете созданы благоприятные условия для развития физкультуры и спорта.</w:t>
      </w:r>
    </w:p>
    <w:p w:rsidR="00D834E5" w:rsidRPr="00FF3CC2" w:rsidRDefault="00D834E5" w:rsidP="00A521E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            При поддержке администрации в 2018 году проведено 106 спортивных мероприятий, в которых приняли участие 7</w:t>
      </w:r>
      <w:r w:rsidR="006A4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>420 челов</w:t>
      </w:r>
      <w:r w:rsidR="00E43F6B" w:rsidRPr="00FF3CC2">
        <w:rPr>
          <w:rFonts w:ascii="Times New Roman" w:eastAsia="Calibri" w:hAnsi="Times New Roman" w:cs="Times New Roman"/>
          <w:sz w:val="28"/>
          <w:szCs w:val="28"/>
        </w:rPr>
        <w:t>ек. 3</w:t>
      </w:r>
      <w:r w:rsidR="006A4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F6B" w:rsidRPr="00FF3CC2">
        <w:rPr>
          <w:rFonts w:ascii="Times New Roman" w:eastAsia="Calibri" w:hAnsi="Times New Roman" w:cs="Times New Roman"/>
          <w:sz w:val="28"/>
          <w:szCs w:val="28"/>
        </w:rPr>
        <w:t>209 спортсменов участвовали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43F6B" w:rsidRPr="00FF3CC2">
        <w:rPr>
          <w:rFonts w:ascii="Times New Roman" w:eastAsia="Calibri" w:hAnsi="Times New Roman" w:cs="Times New Roman"/>
          <w:sz w:val="28"/>
          <w:szCs w:val="28"/>
        </w:rPr>
        <w:t>о</w:t>
      </w:r>
      <w:r w:rsidRPr="00FF3CC2">
        <w:rPr>
          <w:rFonts w:ascii="Times New Roman" w:eastAsia="Calibri" w:hAnsi="Times New Roman" w:cs="Times New Roman"/>
          <w:sz w:val="28"/>
          <w:szCs w:val="28"/>
        </w:rPr>
        <w:t>бластных соревнованиях, 62 человека выезжали на 7 международных и общероссийских соревнований и становились победителями и призерами. Воспитанники детско-юношеской спортивной школы становились победителями и призерами городских, областных, Всероссийских, международных соревнований и турниров.</w:t>
      </w:r>
    </w:p>
    <w:p w:rsidR="00D834E5" w:rsidRPr="00FF3CC2" w:rsidRDefault="00D834E5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По данным автоматизированной информационной системы Всероссийского физкультурно-спортивного комплекса «Готов к труду и обороне» на территории округа зарегистрировано 2</w:t>
      </w:r>
      <w:r w:rsidR="006A4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>318 жителей города - участников выполнения спортивных нормативов. Это второй результат по области после г. Калининграда. В период с января по декабрь 2018 года 403 человека участвовали в выполнении нормативов ГТО:</w:t>
      </w:r>
    </w:p>
    <w:p w:rsidR="00D834E5" w:rsidRPr="00FF3CC2" w:rsidRDefault="00D834E5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- 308 человек в возрасте от 6 до 17 лет;</w:t>
      </w:r>
    </w:p>
    <w:p w:rsidR="00D834E5" w:rsidRPr="00FF3CC2" w:rsidRDefault="00D834E5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- 95 человек в возрасте от 18 до 65 лет.</w:t>
      </w:r>
    </w:p>
    <w:p w:rsidR="00D834E5" w:rsidRPr="00FF3CC2" w:rsidRDefault="00D834E5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105 участников выполн</w:t>
      </w:r>
      <w:r w:rsidR="006A454B">
        <w:rPr>
          <w:rFonts w:ascii="Times New Roman" w:eastAsia="Calibri" w:hAnsi="Times New Roman" w:cs="Times New Roman"/>
          <w:sz w:val="28"/>
          <w:szCs w:val="28"/>
        </w:rPr>
        <w:t>или нормативы на знаки ВФСК ГТО.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34E5" w:rsidRPr="00FF3CC2" w:rsidRDefault="00D834E5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От 6 до 17 лет: 42 золотых,11 серебряных, 2 бронз</w:t>
      </w:r>
      <w:r w:rsidR="006A454B">
        <w:rPr>
          <w:rFonts w:ascii="Times New Roman" w:eastAsia="Calibri" w:hAnsi="Times New Roman" w:cs="Times New Roman"/>
          <w:sz w:val="28"/>
          <w:szCs w:val="28"/>
        </w:rPr>
        <w:t>овых;</w:t>
      </w:r>
    </w:p>
    <w:p w:rsidR="00D834E5" w:rsidRPr="00FF3CC2" w:rsidRDefault="00D834E5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От 18 до 65 лет: 29 золотых, 15 серебряных, 6 бронзовых.</w:t>
      </w:r>
    </w:p>
    <w:p w:rsidR="00D834E5" w:rsidRPr="00FF3CC2" w:rsidRDefault="00D834E5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Приятно отметить, что последние годы Советский городской округ прочно занимает ведущие позиции среди муниципалитетов нашего региона. Команды коллективов физической культуры и спорта по итогам 2018 года заняли третье место в Спартакиаде муниципальных образований Калининградской области, а в возрасте до 18 лет в комплексном зачете детско-юношеских спортивных соревнований - второе место.</w:t>
      </w:r>
    </w:p>
    <w:p w:rsidR="00D834E5" w:rsidRPr="00FF3CC2" w:rsidRDefault="00D834E5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Добиться данных результатов удалось, в том числе и благодаря росту следующих показателей:</w:t>
      </w:r>
    </w:p>
    <w:p w:rsidR="00D834E5" w:rsidRPr="00FF3CC2" w:rsidRDefault="00D834E5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численность систематически занимающихся физкультурой и спортом увеличилась до 12</w:t>
      </w:r>
      <w:r w:rsidR="006A4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>964 человек;</w:t>
      </w:r>
    </w:p>
    <w:p w:rsidR="00D834E5" w:rsidRPr="00FF3CC2" w:rsidRDefault="00D834E5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3CC2">
        <w:rPr>
          <w:rFonts w:ascii="Times New Roman" w:eastAsia="Calibri" w:hAnsi="Times New Roman" w:cs="Times New Roman"/>
          <w:sz w:val="28"/>
          <w:szCs w:val="28"/>
        </w:rPr>
        <w:t>- свыше 3</w:t>
      </w:r>
      <w:r w:rsidR="006A4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>000 детей и подростков до 18 лет охвачены всеми формами физкультурно-оздоровительной работы;</w:t>
      </w:r>
      <w:proofErr w:type="gramEnd"/>
    </w:p>
    <w:p w:rsidR="00D834E5" w:rsidRPr="00FF3CC2" w:rsidRDefault="00D834E5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количество спортивных</w:t>
      </w:r>
      <w:r w:rsidR="00E43F6B" w:rsidRPr="00FF3CC2">
        <w:rPr>
          <w:rFonts w:ascii="Times New Roman" w:eastAsia="Calibri" w:hAnsi="Times New Roman" w:cs="Times New Roman"/>
          <w:sz w:val="28"/>
          <w:szCs w:val="28"/>
        </w:rPr>
        <w:t xml:space="preserve"> объектов составляет 66 единиц. В прошедшем году </w:t>
      </w:r>
      <w:r w:rsidRPr="00FF3CC2">
        <w:rPr>
          <w:rFonts w:ascii="Times New Roman" w:eastAsia="Calibri" w:hAnsi="Times New Roman" w:cs="Times New Roman"/>
          <w:sz w:val="28"/>
          <w:szCs w:val="28"/>
        </w:rPr>
        <w:t>введена в эксплуатацию велосипедная дорожка по северному берегу городского озера, разрабатывается проектно-сметная документация на реконструкцию стадиона «Красная звезда», расположенного по улице Толс</w:t>
      </w:r>
      <w:r w:rsidR="00E43F6B" w:rsidRPr="00FF3CC2">
        <w:rPr>
          <w:rFonts w:ascii="Times New Roman" w:eastAsia="Calibri" w:hAnsi="Times New Roman" w:cs="Times New Roman"/>
          <w:sz w:val="28"/>
          <w:szCs w:val="28"/>
        </w:rPr>
        <w:t>того,10Б</w:t>
      </w:r>
      <w:r w:rsidRPr="00FF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2EAF" w:rsidRPr="00FF3CC2" w:rsidRDefault="005C2EAF" w:rsidP="00A521E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B53" w:rsidRPr="00BD6B4F" w:rsidRDefault="004A5B53" w:rsidP="00A521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D6B4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Культура</w:t>
      </w:r>
    </w:p>
    <w:p w:rsidR="00BD6B4F" w:rsidRPr="00BD6B4F" w:rsidRDefault="00BD6B4F" w:rsidP="00A521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B4F">
        <w:rPr>
          <w:rFonts w:ascii="Times New Roman" w:eastAsia="Calibri" w:hAnsi="Times New Roman" w:cs="Times New Roman"/>
          <w:sz w:val="28"/>
          <w:szCs w:val="28"/>
        </w:rPr>
        <w:t xml:space="preserve">Работа в сфере культуры проводится по 6-ти основным направлениям: </w:t>
      </w:r>
    </w:p>
    <w:p w:rsidR="00BD6B4F" w:rsidRPr="00BD6B4F" w:rsidRDefault="00BD6B4F" w:rsidP="00A521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B4F">
        <w:rPr>
          <w:rFonts w:ascii="Times New Roman" w:eastAsia="Calibri" w:hAnsi="Times New Roman" w:cs="Times New Roman"/>
          <w:sz w:val="28"/>
          <w:szCs w:val="28"/>
        </w:rPr>
        <w:t xml:space="preserve">- культурно-массовая и досуговая деятельность; </w:t>
      </w:r>
    </w:p>
    <w:p w:rsidR="00BD6B4F" w:rsidRPr="00BD6B4F" w:rsidRDefault="00BD6B4F" w:rsidP="00A521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B4F">
        <w:rPr>
          <w:rFonts w:ascii="Times New Roman" w:eastAsia="Calibri" w:hAnsi="Times New Roman" w:cs="Times New Roman"/>
          <w:sz w:val="28"/>
          <w:szCs w:val="28"/>
        </w:rPr>
        <w:t xml:space="preserve">- библиотечное обслуживание; </w:t>
      </w:r>
    </w:p>
    <w:p w:rsidR="00BD6B4F" w:rsidRPr="00BD6B4F" w:rsidRDefault="00BD6B4F" w:rsidP="00A521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B4F">
        <w:rPr>
          <w:rFonts w:ascii="Times New Roman" w:eastAsia="Calibri" w:hAnsi="Times New Roman" w:cs="Times New Roman"/>
          <w:sz w:val="28"/>
          <w:szCs w:val="28"/>
        </w:rPr>
        <w:t xml:space="preserve">-дополнительное начальное предпрофессиональное музыкальное, художественно-эстетическое образование детей и подростков; </w:t>
      </w:r>
    </w:p>
    <w:p w:rsidR="00BD6B4F" w:rsidRPr="00BD6B4F" w:rsidRDefault="00BD6B4F" w:rsidP="00A521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B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D6B4F">
        <w:rPr>
          <w:rFonts w:ascii="Times New Roman" w:eastAsia="Calibri" w:hAnsi="Times New Roman" w:cs="Times New Roman"/>
          <w:sz w:val="28"/>
          <w:szCs w:val="28"/>
        </w:rPr>
        <w:t>молод</w:t>
      </w:r>
      <w:proofErr w:type="gramEnd"/>
      <w:r w:rsidRPr="00BD6B4F">
        <w:rPr>
          <w:rFonts w:ascii="Times New Roman" w:eastAsia="Calibri" w:hAnsi="Times New Roman" w:cs="Times New Roman"/>
          <w:sz w:val="28"/>
          <w:szCs w:val="28"/>
        </w:rPr>
        <w:t>ѐжная</w:t>
      </w:r>
      <w:proofErr w:type="spellEnd"/>
      <w:r w:rsidRPr="00BD6B4F">
        <w:rPr>
          <w:rFonts w:ascii="Times New Roman" w:eastAsia="Calibri" w:hAnsi="Times New Roman" w:cs="Times New Roman"/>
          <w:sz w:val="28"/>
          <w:szCs w:val="28"/>
        </w:rPr>
        <w:t xml:space="preserve"> политика; </w:t>
      </w:r>
    </w:p>
    <w:p w:rsidR="00BD6B4F" w:rsidRPr="00BD6B4F" w:rsidRDefault="00BD6B4F" w:rsidP="00A521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B4F">
        <w:rPr>
          <w:rFonts w:ascii="Times New Roman" w:eastAsia="Calibri" w:hAnsi="Times New Roman" w:cs="Times New Roman"/>
          <w:sz w:val="28"/>
          <w:szCs w:val="28"/>
        </w:rPr>
        <w:t xml:space="preserve">- музейная деятельность; </w:t>
      </w:r>
    </w:p>
    <w:p w:rsidR="00BD6B4F" w:rsidRDefault="00BD6B4F" w:rsidP="00A521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B4F">
        <w:rPr>
          <w:rFonts w:ascii="Times New Roman" w:eastAsia="Calibri" w:hAnsi="Times New Roman" w:cs="Times New Roman"/>
          <w:sz w:val="28"/>
          <w:szCs w:val="28"/>
        </w:rPr>
        <w:t>- развитие туризма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BD6B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B53" w:rsidRPr="00FF3CC2" w:rsidRDefault="004A5B53" w:rsidP="00A521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В 2018 году управлением по культуре совместно с муниципальными учреждениями культуры проведено более 1</w:t>
      </w:r>
      <w:r w:rsidR="006A4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>000 различных культурно-массовых и общественно-политических мероприятий, в которых приняло участие более 150 000 человек. Коллективы Центра культуры и досуга «Парус» приняли участие более чем в 500 различных мероприятиях города и области. По итогам рейтинга результативности работы культурно-досуговых учреждений Калининградской области в 2018 году «Парус» из 23 учреждений культуры области вошел в десятку лучших.</w:t>
      </w:r>
    </w:p>
    <w:p w:rsidR="00EA7F0E" w:rsidRPr="00FF3CC2" w:rsidRDefault="00EA7F0E" w:rsidP="00A521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По программе приграничного сотрудничества «Россия – Польша» и «Россия – Литва» управление по культуре выиграло два гранта </w:t>
      </w:r>
      <w:r w:rsidR="00DC7AD5" w:rsidRPr="00FF3CC2">
        <w:rPr>
          <w:rFonts w:ascii="Times New Roman" w:eastAsia="Calibri" w:hAnsi="Times New Roman" w:cs="Times New Roman"/>
          <w:sz w:val="28"/>
          <w:szCs w:val="28"/>
        </w:rPr>
        <w:t>«Реновация исторической территории вокруг городского озера в г. Советске и о</w:t>
      </w:r>
      <w:r w:rsidRPr="00FF3CC2">
        <w:rPr>
          <w:rFonts w:ascii="Times New Roman" w:eastAsia="Calibri" w:hAnsi="Times New Roman" w:cs="Times New Roman"/>
          <w:sz w:val="28"/>
          <w:szCs w:val="28"/>
        </w:rPr>
        <w:t>бустройство велодорожки</w:t>
      </w:r>
      <w:r w:rsidR="00DC7AD5" w:rsidRPr="00FF3CC2">
        <w:rPr>
          <w:rFonts w:ascii="Times New Roman" w:eastAsia="Calibri" w:hAnsi="Times New Roman" w:cs="Times New Roman"/>
          <w:sz w:val="28"/>
          <w:szCs w:val="28"/>
        </w:rPr>
        <w:t>»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DC7AD5" w:rsidRPr="00FF3CC2">
        <w:rPr>
          <w:rFonts w:ascii="Times New Roman" w:eastAsia="Calibri" w:hAnsi="Times New Roman" w:cs="Times New Roman"/>
          <w:sz w:val="28"/>
          <w:szCs w:val="28"/>
        </w:rPr>
        <w:t xml:space="preserve">«Обустройство </w:t>
      </w:r>
      <w:proofErr w:type="spellStart"/>
      <w:r w:rsidR="00DC7AD5" w:rsidRPr="00FF3CC2">
        <w:rPr>
          <w:rFonts w:ascii="Times New Roman" w:eastAsia="Calibri" w:hAnsi="Times New Roman" w:cs="Times New Roman"/>
          <w:sz w:val="28"/>
          <w:szCs w:val="28"/>
        </w:rPr>
        <w:t>анфитеатральной</w:t>
      </w:r>
      <w:proofErr w:type="spellEnd"/>
      <w:r w:rsidR="00DC7AD5" w:rsidRPr="00FF3CC2">
        <w:rPr>
          <w:rFonts w:ascii="Times New Roman" w:eastAsia="Calibri" w:hAnsi="Times New Roman" w:cs="Times New Roman"/>
          <w:sz w:val="28"/>
          <w:szCs w:val="28"/>
        </w:rPr>
        <w:t xml:space="preserve"> части Зелёного театра».</w:t>
      </w:r>
    </w:p>
    <w:p w:rsidR="00AA156C" w:rsidRPr="00C51BAA" w:rsidRDefault="00AA156C" w:rsidP="00A521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EAF" w:rsidRPr="00C51BAA" w:rsidRDefault="005C2EAF" w:rsidP="00A521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BAA">
        <w:rPr>
          <w:rFonts w:ascii="Times New Roman" w:hAnsi="Times New Roman" w:cs="Times New Roman"/>
          <w:b/>
          <w:sz w:val="28"/>
          <w:szCs w:val="28"/>
          <w:u w:val="single"/>
        </w:rPr>
        <w:t>Молодежная политика</w:t>
      </w:r>
      <w:r w:rsidRPr="00C51B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C2EAF" w:rsidRPr="00FF3CC2" w:rsidRDefault="005C2EAF" w:rsidP="00A521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Особое внимание уделяется молодежной политике. На территории муниципалитета проводилась работа по развитию волонтерского</w:t>
      </w:r>
      <w:r w:rsidR="00DC7AD5" w:rsidRPr="00FF3CC2">
        <w:rPr>
          <w:rFonts w:ascii="Times New Roman" w:hAnsi="Times New Roman" w:cs="Times New Roman"/>
          <w:sz w:val="28"/>
          <w:szCs w:val="28"/>
        </w:rPr>
        <w:t xml:space="preserve"> движения, отряды сформированы </w:t>
      </w:r>
      <w:r w:rsidRPr="00FF3CC2">
        <w:rPr>
          <w:rFonts w:ascii="Times New Roman" w:hAnsi="Times New Roman" w:cs="Times New Roman"/>
          <w:sz w:val="28"/>
          <w:szCs w:val="28"/>
        </w:rPr>
        <w:t xml:space="preserve"> </w:t>
      </w:r>
      <w:r w:rsidR="00E43F6B" w:rsidRPr="00FF3CC2"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FF3CC2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организациях, </w:t>
      </w:r>
      <w:r w:rsidR="00E43F6B" w:rsidRPr="00FF3CC2">
        <w:rPr>
          <w:rFonts w:ascii="Times New Roman" w:hAnsi="Times New Roman" w:cs="Times New Roman"/>
          <w:sz w:val="28"/>
          <w:szCs w:val="28"/>
        </w:rPr>
        <w:t>при молодежной администрации города</w:t>
      </w:r>
      <w:r w:rsidRPr="00FF3CC2">
        <w:rPr>
          <w:rFonts w:ascii="Times New Roman" w:hAnsi="Times New Roman" w:cs="Times New Roman"/>
          <w:sz w:val="28"/>
          <w:szCs w:val="28"/>
        </w:rPr>
        <w:t xml:space="preserve">, а также на базе отдела досуговой деятельности «Бригантина» при Центре культуры и досуга «Парус». </w:t>
      </w:r>
    </w:p>
    <w:p w:rsidR="004A5B53" w:rsidRPr="00FF3CC2" w:rsidRDefault="005C2EAF" w:rsidP="00A521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CC2">
        <w:rPr>
          <w:rFonts w:ascii="Times New Roman" w:hAnsi="Times New Roman" w:cs="Times New Roman"/>
          <w:sz w:val="28"/>
          <w:szCs w:val="28"/>
        </w:rPr>
        <w:t>В Советске в течение года проводилось большое количество добровольческих мероприятий, благотворительных и патриотических акций среди которых такие как «Свет рождественской звезды», «Дарить добро».</w:t>
      </w:r>
      <w:proofErr w:type="gramEnd"/>
      <w:r w:rsidRPr="00FF3CC2">
        <w:rPr>
          <w:rFonts w:ascii="Times New Roman" w:hAnsi="Times New Roman" w:cs="Times New Roman"/>
          <w:sz w:val="28"/>
          <w:szCs w:val="28"/>
        </w:rPr>
        <w:t xml:space="preserve"> Благотворительная акция по сбору продуктов питания для бездомных людей в рамках регионального Марафона добрых дел вышла в финал молодежной премии общественного признания «</w:t>
      </w:r>
      <w:proofErr w:type="spellStart"/>
      <w:r w:rsidRPr="00FF3CC2">
        <w:rPr>
          <w:rFonts w:ascii="Times New Roman" w:hAnsi="Times New Roman" w:cs="Times New Roman"/>
          <w:sz w:val="28"/>
          <w:szCs w:val="28"/>
        </w:rPr>
        <w:t>ВДвижении</w:t>
      </w:r>
      <w:proofErr w:type="spellEnd"/>
      <w:r w:rsidRPr="00FF3CC2">
        <w:rPr>
          <w:rFonts w:ascii="Times New Roman" w:hAnsi="Times New Roman" w:cs="Times New Roman"/>
          <w:sz w:val="28"/>
          <w:szCs w:val="28"/>
        </w:rPr>
        <w:t>». Молодежные команды регулярно участвуют в региональных лигах интеллектуальных игр «Что? Где?</w:t>
      </w:r>
      <w:r w:rsidR="00E43F6B" w:rsidRPr="00FF3CC2">
        <w:rPr>
          <w:rFonts w:ascii="Times New Roman" w:hAnsi="Times New Roman" w:cs="Times New Roman"/>
          <w:sz w:val="28"/>
          <w:szCs w:val="28"/>
        </w:rPr>
        <w:t xml:space="preserve"> Когда?». Продолжает развиваться</w:t>
      </w:r>
      <w:r w:rsidRPr="00FF3CC2">
        <w:rPr>
          <w:rFonts w:ascii="Times New Roman" w:hAnsi="Times New Roman" w:cs="Times New Roman"/>
          <w:sz w:val="28"/>
          <w:szCs w:val="28"/>
        </w:rPr>
        <w:t xml:space="preserve"> </w:t>
      </w:r>
      <w:r w:rsidR="00E43F6B" w:rsidRPr="00FF3CC2">
        <w:rPr>
          <w:rFonts w:ascii="Times New Roman" w:hAnsi="Times New Roman" w:cs="Times New Roman"/>
          <w:sz w:val="28"/>
          <w:szCs w:val="28"/>
        </w:rPr>
        <w:t>КВН-</w:t>
      </w:r>
      <w:r w:rsidRPr="00FF3CC2">
        <w:rPr>
          <w:rFonts w:ascii="Times New Roman" w:hAnsi="Times New Roman" w:cs="Times New Roman"/>
          <w:sz w:val="28"/>
          <w:szCs w:val="28"/>
        </w:rPr>
        <w:t>движение. «Женская сборная «На любителя».</w:t>
      </w:r>
      <w:r w:rsidR="00E43F6B" w:rsidRPr="00FF3CC2">
        <w:rPr>
          <w:rFonts w:ascii="Times New Roman" w:hAnsi="Times New Roman" w:cs="Times New Roman"/>
          <w:sz w:val="28"/>
          <w:szCs w:val="28"/>
        </w:rPr>
        <w:t xml:space="preserve"> Советска приняла участие в лиге</w:t>
      </w:r>
      <w:r w:rsidRPr="00FF3CC2">
        <w:rPr>
          <w:rFonts w:ascii="Times New Roman" w:hAnsi="Times New Roman" w:cs="Times New Roman"/>
          <w:sz w:val="28"/>
          <w:szCs w:val="28"/>
        </w:rPr>
        <w:t xml:space="preserve"> КВН «Запад России», а команда «Кто</w:t>
      </w:r>
      <w:r w:rsidR="004A5B53" w:rsidRPr="00FF3CC2">
        <w:rPr>
          <w:rFonts w:ascii="Times New Roman" w:hAnsi="Times New Roman" w:cs="Times New Roman"/>
          <w:sz w:val="28"/>
          <w:szCs w:val="28"/>
        </w:rPr>
        <w:t>,</w:t>
      </w:r>
      <w:r w:rsidRPr="00FF3CC2">
        <w:rPr>
          <w:rFonts w:ascii="Times New Roman" w:hAnsi="Times New Roman" w:cs="Times New Roman"/>
          <w:sz w:val="28"/>
          <w:szCs w:val="28"/>
        </w:rPr>
        <w:t xml:space="preserve"> если не мы» вышла в финал Классной лиги КВН. </w:t>
      </w:r>
    </w:p>
    <w:p w:rsidR="004A5B53" w:rsidRPr="00FF3CC2" w:rsidRDefault="004A5B53" w:rsidP="00A521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lastRenderedPageBreak/>
        <w:t>Подростки, состоящие на учете в комиссии по делам несовершеннолетних, привлекаются в деятельность волонтерских отрядов и приглашаются к волонтерской помощи при проведении молодежных мероприятий. В 2018 году в «Волонтеры» было принято 25 ребят. Волонтеры Советска организовали и провели мероприятия и различные проекты такие как, «Сильная Россия – Здоровая Россия» «День молодежи», движение «Волонтеры Советска», «Сове</w:t>
      </w:r>
      <w:proofErr w:type="gramStart"/>
      <w:r w:rsidRPr="00FF3CC2">
        <w:rPr>
          <w:rFonts w:ascii="Times New Roman" w:hAnsi="Times New Roman" w:cs="Times New Roman"/>
          <w:sz w:val="28"/>
          <w:szCs w:val="28"/>
        </w:rPr>
        <w:t>тск пр</w:t>
      </w:r>
      <w:proofErr w:type="gramEnd"/>
      <w:r w:rsidRPr="00FF3CC2">
        <w:rPr>
          <w:rFonts w:ascii="Times New Roman" w:hAnsi="Times New Roman" w:cs="Times New Roman"/>
          <w:sz w:val="28"/>
          <w:szCs w:val="28"/>
        </w:rPr>
        <w:t xml:space="preserve">отив наркотиков».  В этом году планируется продолжить работу, направленную на реализацию таких приоритетных направлений молодёжной политики, как развитие гражданственности, воспитание патриотизма, поддержка молодёжных инициатив, поддержка деятельности молодёжных центров и клубов, молодёжного предпринимательства. </w:t>
      </w:r>
    </w:p>
    <w:p w:rsidR="006E436C" w:rsidRPr="00FF3CC2" w:rsidRDefault="006E436C" w:rsidP="00A521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436C" w:rsidRPr="00C51BAA" w:rsidRDefault="00D26C6E" w:rsidP="00A521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BAA">
        <w:rPr>
          <w:rFonts w:ascii="Times New Roman" w:hAnsi="Times New Roman" w:cs="Times New Roman"/>
          <w:b/>
          <w:sz w:val="28"/>
          <w:szCs w:val="28"/>
          <w:u w:val="single"/>
        </w:rPr>
        <w:t>Туризм</w:t>
      </w:r>
      <w:r w:rsidRPr="00C51B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37FC1" w:rsidRPr="00FF3CC2" w:rsidRDefault="00CC79A2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В 2018 году туристический по</w:t>
      </w:r>
      <w:r w:rsidR="00A37FC1" w:rsidRPr="00FF3CC2">
        <w:rPr>
          <w:rFonts w:ascii="Times New Roman" w:eastAsia="Calibri" w:hAnsi="Times New Roman" w:cs="Times New Roman"/>
          <w:sz w:val="28"/>
          <w:szCs w:val="28"/>
        </w:rPr>
        <w:t>ток туристов увеличился н</w:t>
      </w:r>
      <w:r w:rsidR="00DC7AD5" w:rsidRPr="00FF3CC2">
        <w:rPr>
          <w:rFonts w:ascii="Times New Roman" w:eastAsia="Calibri" w:hAnsi="Times New Roman" w:cs="Times New Roman"/>
          <w:sz w:val="28"/>
          <w:szCs w:val="28"/>
        </w:rPr>
        <w:t>а 42% по сравнению с предыдущим  годом, в том числе благодаря чемпионату мира по футболу. О</w:t>
      </w:r>
      <w:r w:rsidRPr="00FF3CC2">
        <w:rPr>
          <w:rFonts w:ascii="Times New Roman" w:eastAsia="Calibri" w:hAnsi="Times New Roman" w:cs="Times New Roman"/>
          <w:sz w:val="28"/>
          <w:szCs w:val="28"/>
        </w:rPr>
        <w:t>бщее количество туристов, посетивших гор</w:t>
      </w:r>
      <w:r w:rsidR="00A37FC1" w:rsidRPr="00FF3CC2">
        <w:rPr>
          <w:rFonts w:ascii="Times New Roman" w:eastAsia="Calibri" w:hAnsi="Times New Roman" w:cs="Times New Roman"/>
          <w:sz w:val="28"/>
          <w:szCs w:val="28"/>
        </w:rPr>
        <w:t>од Советск в 2018 году</w:t>
      </w:r>
      <w:r w:rsidR="00DC7AD5" w:rsidRPr="00FF3CC2">
        <w:rPr>
          <w:rFonts w:ascii="Times New Roman" w:eastAsia="Calibri" w:hAnsi="Times New Roman" w:cs="Times New Roman"/>
          <w:sz w:val="28"/>
          <w:szCs w:val="28"/>
        </w:rPr>
        <w:t>,</w:t>
      </w:r>
      <w:r w:rsidR="00A37FC1" w:rsidRPr="00FF3CC2">
        <w:rPr>
          <w:rFonts w:ascii="Times New Roman" w:eastAsia="Calibri" w:hAnsi="Times New Roman" w:cs="Times New Roman"/>
          <w:sz w:val="28"/>
          <w:szCs w:val="28"/>
        </w:rPr>
        <w:t xml:space="preserve"> составил</w:t>
      </w:r>
      <w:r w:rsidR="00DC7AD5" w:rsidRPr="00FF3CC2">
        <w:rPr>
          <w:rFonts w:ascii="Times New Roman" w:eastAsia="Calibri" w:hAnsi="Times New Roman" w:cs="Times New Roman"/>
          <w:sz w:val="28"/>
          <w:szCs w:val="28"/>
        </w:rPr>
        <w:t>о</w:t>
      </w:r>
      <w:r w:rsidR="00A37FC1" w:rsidRPr="00FF3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>14</w:t>
      </w:r>
      <w:r w:rsidR="00DA7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E5C" w:rsidRPr="00FF3CC2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DC7AD5" w:rsidRPr="00FF3CC2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017E5C" w:rsidRPr="00FF3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>чел</w:t>
      </w:r>
      <w:r w:rsidR="00A37FC1" w:rsidRPr="00FF3CC2">
        <w:rPr>
          <w:rFonts w:ascii="Times New Roman" w:eastAsia="Calibri" w:hAnsi="Times New Roman" w:cs="Times New Roman"/>
          <w:sz w:val="28"/>
          <w:szCs w:val="28"/>
        </w:rPr>
        <w:t>овек.</w:t>
      </w:r>
    </w:p>
    <w:p w:rsidR="00017E5C" w:rsidRPr="00FF3CC2" w:rsidRDefault="00017E5C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программы «Туризм»</w:t>
      </w:r>
      <w:r w:rsidR="008316E8" w:rsidRPr="00FF3CC2">
        <w:rPr>
          <w:rFonts w:ascii="Times New Roman" w:eastAsia="Calibri" w:hAnsi="Times New Roman" w:cs="Times New Roman"/>
          <w:sz w:val="28"/>
          <w:szCs w:val="28"/>
        </w:rPr>
        <w:t xml:space="preserve"> проведены следующие мероприятия:</w:t>
      </w:r>
    </w:p>
    <w:p w:rsidR="00DC7AD5" w:rsidRPr="00FF3CC2" w:rsidRDefault="00DC7AD5" w:rsidP="00A521E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выполнены</w:t>
      </w:r>
      <w:r w:rsidR="00CC79A2" w:rsidRPr="00FF3CC2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Pr="00FF3CC2">
        <w:rPr>
          <w:rFonts w:ascii="Times New Roman" w:eastAsia="Calibri" w:hAnsi="Times New Roman" w:cs="Times New Roman"/>
          <w:sz w:val="28"/>
          <w:szCs w:val="28"/>
        </w:rPr>
        <w:t>ы</w:t>
      </w:r>
      <w:r w:rsidR="00CC79A2" w:rsidRPr="00FF3CC2">
        <w:rPr>
          <w:rFonts w:ascii="Times New Roman" w:eastAsia="Calibri" w:hAnsi="Times New Roman" w:cs="Times New Roman"/>
          <w:sz w:val="28"/>
          <w:szCs w:val="28"/>
        </w:rPr>
        <w:t xml:space="preserve"> по устройству покрытия пешеходных и велосипедных дорожек вдоль городского озера 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CC79A2" w:rsidRPr="00FF3CC2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DA7B25">
        <w:rPr>
          <w:rFonts w:ascii="Times New Roman" w:eastAsia="Calibri" w:hAnsi="Times New Roman" w:cs="Times New Roman"/>
          <w:sz w:val="28"/>
          <w:szCs w:val="28"/>
        </w:rPr>
        <w:t> 240,0 тыс.</w:t>
      </w:r>
      <w:r w:rsidR="00CC79A2" w:rsidRPr="00FF3CC2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Pr="00FF3CC2">
        <w:rPr>
          <w:rFonts w:ascii="Times New Roman" w:eastAsia="Calibri" w:hAnsi="Times New Roman" w:cs="Times New Roman"/>
          <w:sz w:val="28"/>
          <w:szCs w:val="28"/>
        </w:rPr>
        <w:t>лей;</w:t>
      </w:r>
    </w:p>
    <w:p w:rsidR="00CC79A2" w:rsidRPr="00FF3CC2" w:rsidRDefault="00DC7AD5" w:rsidP="00A521E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обустроен</w:t>
      </w:r>
      <w:r w:rsidR="006C1F97" w:rsidRPr="00FF3CC2">
        <w:rPr>
          <w:rFonts w:ascii="Times New Roman" w:eastAsia="Calibri" w:hAnsi="Times New Roman" w:cs="Times New Roman"/>
          <w:sz w:val="28"/>
          <w:szCs w:val="28"/>
        </w:rPr>
        <w:t>а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F97" w:rsidRPr="00FF3CC2">
        <w:rPr>
          <w:rFonts w:ascii="Times New Roman" w:eastAsia="Calibri" w:hAnsi="Times New Roman" w:cs="Times New Roman"/>
          <w:sz w:val="28"/>
          <w:szCs w:val="28"/>
        </w:rPr>
        <w:t xml:space="preserve">аллея 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королевы </w:t>
      </w:r>
      <w:r w:rsidR="006C1F97" w:rsidRPr="00FF3CC2">
        <w:rPr>
          <w:rFonts w:ascii="Times New Roman" w:eastAsia="Calibri" w:hAnsi="Times New Roman" w:cs="Times New Roman"/>
          <w:sz w:val="28"/>
          <w:szCs w:val="28"/>
        </w:rPr>
        <w:t xml:space="preserve">Луизы  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в городском парке </w:t>
      </w:r>
      <w:r w:rsidR="006C1F97" w:rsidRPr="00FF3CC2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Pr="00FF3CC2">
        <w:rPr>
          <w:rFonts w:ascii="Times New Roman" w:eastAsia="Calibri" w:hAnsi="Times New Roman" w:cs="Times New Roman"/>
          <w:sz w:val="28"/>
          <w:szCs w:val="28"/>
        </w:rPr>
        <w:t>сред</w:t>
      </w:r>
      <w:r w:rsidR="006C1F97" w:rsidRPr="00FF3CC2">
        <w:rPr>
          <w:rFonts w:ascii="Times New Roman" w:eastAsia="Calibri" w:hAnsi="Times New Roman" w:cs="Times New Roman"/>
          <w:sz w:val="28"/>
          <w:szCs w:val="28"/>
        </w:rPr>
        <w:t xml:space="preserve">ств землячества «Тильзит» на сумму 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25</w:t>
      </w:r>
      <w:r w:rsidR="00DA7B25">
        <w:rPr>
          <w:rFonts w:ascii="Times New Roman" w:eastAsia="Calibri" w:hAnsi="Times New Roman" w:cs="Times New Roman"/>
          <w:sz w:val="28"/>
          <w:szCs w:val="28"/>
        </w:rPr>
        <w:t>,0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тыс. евро</w:t>
      </w:r>
      <w:r w:rsidR="006C1F97" w:rsidRPr="00FF3C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7AD5" w:rsidRPr="00FF3CC2" w:rsidRDefault="00DC7AD5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- организовано участие в ежегодной международной выставке «ЯНТУР: Туризм, Спорт, Отдых-2018», в международном Дне туризма, мероприятиях, имеющих туристическую привлекательность</w:t>
      </w:r>
      <w:r w:rsidR="00AA156C" w:rsidRPr="00FF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E5C" w:rsidRPr="00FF3CC2" w:rsidRDefault="006C1F97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Мы и дальше продолжим работать над </w:t>
      </w:r>
      <w:r w:rsidR="00017E5C" w:rsidRPr="00FF3CC2">
        <w:rPr>
          <w:rFonts w:ascii="Times New Roman" w:eastAsia="Calibri" w:hAnsi="Times New Roman" w:cs="Times New Roman"/>
          <w:sz w:val="28"/>
          <w:szCs w:val="28"/>
        </w:rPr>
        <w:t>сохранение</w:t>
      </w:r>
      <w:r w:rsidRPr="00FF3CC2">
        <w:rPr>
          <w:rFonts w:ascii="Times New Roman" w:eastAsia="Calibri" w:hAnsi="Times New Roman" w:cs="Times New Roman"/>
          <w:sz w:val="28"/>
          <w:szCs w:val="28"/>
        </w:rPr>
        <w:t>м</w:t>
      </w:r>
      <w:r w:rsidR="00017E5C" w:rsidRPr="00FF3CC2">
        <w:rPr>
          <w:rFonts w:ascii="Times New Roman" w:eastAsia="Calibri" w:hAnsi="Times New Roman" w:cs="Times New Roman"/>
          <w:sz w:val="28"/>
          <w:szCs w:val="28"/>
        </w:rPr>
        <w:t xml:space="preserve"> памятников куль</w:t>
      </w:r>
      <w:r w:rsidRPr="00FF3CC2">
        <w:rPr>
          <w:rFonts w:ascii="Times New Roman" w:eastAsia="Calibri" w:hAnsi="Times New Roman" w:cs="Times New Roman"/>
          <w:sz w:val="28"/>
          <w:szCs w:val="28"/>
        </w:rPr>
        <w:t>турного наследия, их реставрацией</w:t>
      </w:r>
      <w:r w:rsidR="00017E5C" w:rsidRPr="00FF3CC2">
        <w:rPr>
          <w:rFonts w:ascii="Times New Roman" w:eastAsia="Calibri" w:hAnsi="Times New Roman" w:cs="Times New Roman"/>
          <w:sz w:val="28"/>
          <w:szCs w:val="28"/>
        </w:rPr>
        <w:t xml:space="preserve"> и введение</w:t>
      </w:r>
      <w:r w:rsidRPr="00FF3CC2">
        <w:rPr>
          <w:rFonts w:ascii="Times New Roman" w:eastAsia="Calibri" w:hAnsi="Times New Roman" w:cs="Times New Roman"/>
          <w:sz w:val="28"/>
          <w:szCs w:val="28"/>
        </w:rPr>
        <w:t>м в туристический оборот, повышать туристическую привлекательность Советска.</w:t>
      </w:r>
    </w:p>
    <w:p w:rsidR="006C1F97" w:rsidRPr="00FF3CC2" w:rsidRDefault="006C1F97" w:rsidP="00A521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97" w:rsidRPr="00C51BAA" w:rsidRDefault="00C51BAA" w:rsidP="00A521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51BA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Здравоохранение</w:t>
      </w:r>
    </w:p>
    <w:p w:rsidR="006C1F97" w:rsidRPr="00FF3CC2" w:rsidRDefault="006C1F97" w:rsidP="00A521E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Волнующий 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советчан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вопрос - обеспечение на должном уровне медицинского обслуживания населения города. Проблемы мы все знаем и, несмотря на то, что вопросы медицины относятся к полномочиям министерства здравоохранения Калининградской области, совместно с главным врачом Советской Центральной городской больницы работаем над улучшением качества оказываемых медицинских услуг.  </w:t>
      </w:r>
    </w:p>
    <w:p w:rsidR="00AA1D83" w:rsidRPr="00FF3CC2" w:rsidRDefault="00AA1D83" w:rsidP="00DE19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6C1F97" w:rsidRPr="00FF3CC2">
        <w:rPr>
          <w:rFonts w:ascii="Times New Roman" w:eastAsia="Calibri" w:hAnsi="Times New Roman" w:cs="Times New Roman"/>
          <w:sz w:val="28"/>
          <w:szCs w:val="28"/>
        </w:rPr>
        <w:t>олностью укомплектовано врачами отделение а</w:t>
      </w:r>
      <w:r w:rsidRPr="00FF3CC2">
        <w:rPr>
          <w:rFonts w:ascii="Times New Roman" w:eastAsia="Calibri" w:hAnsi="Times New Roman" w:cs="Times New Roman"/>
          <w:sz w:val="28"/>
          <w:szCs w:val="28"/>
        </w:rPr>
        <w:t>нестезиологии и реанимации. Р</w:t>
      </w:r>
      <w:r w:rsidR="006C1F97" w:rsidRPr="00FF3CC2">
        <w:rPr>
          <w:rFonts w:ascii="Times New Roman" w:eastAsia="Calibri" w:hAnsi="Times New Roman" w:cs="Times New Roman"/>
          <w:sz w:val="28"/>
          <w:szCs w:val="28"/>
        </w:rPr>
        <w:t>аботает с полной нагрузкой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и терапевтическое отделение, в </w:t>
      </w:r>
      <w:r w:rsidR="006C1F97" w:rsidRPr="00FF3CC2">
        <w:rPr>
          <w:rFonts w:ascii="Times New Roman" w:eastAsia="Calibri" w:hAnsi="Times New Roman" w:cs="Times New Roman"/>
          <w:sz w:val="28"/>
          <w:szCs w:val="28"/>
        </w:rPr>
        <w:t>состав которого входят неврологи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ческие и терапевтические койки. </w:t>
      </w:r>
    </w:p>
    <w:p w:rsidR="006C1F97" w:rsidRPr="00FF3CC2" w:rsidRDefault="006C1F97" w:rsidP="00A521E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Положительные 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 xml:space="preserve">изменения и </w:t>
      </w:r>
      <w:r w:rsidRPr="00FF3CC2">
        <w:rPr>
          <w:rFonts w:ascii="Times New Roman" w:eastAsia="Calibri" w:hAnsi="Times New Roman" w:cs="Times New Roman"/>
          <w:sz w:val="28"/>
          <w:szCs w:val="28"/>
        </w:rPr>
        <w:t>во взрослой поликлинике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 xml:space="preserve">в 2018 </w:t>
      </w:r>
      <w:r w:rsidRPr="00FF3CC2">
        <w:rPr>
          <w:rFonts w:ascii="Times New Roman" w:eastAsia="Calibri" w:hAnsi="Times New Roman" w:cs="Times New Roman"/>
          <w:sz w:val="28"/>
          <w:szCs w:val="28"/>
        </w:rPr>
        <w:t>год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>у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приняты на работу одиннадцать сп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 xml:space="preserve">ециалистов, что значительно </w:t>
      </w:r>
      <w:r w:rsidRPr="00FF3CC2">
        <w:rPr>
          <w:rFonts w:ascii="Times New Roman" w:eastAsia="Calibri" w:hAnsi="Times New Roman" w:cs="Times New Roman"/>
          <w:sz w:val="28"/>
          <w:szCs w:val="28"/>
        </w:rPr>
        <w:t>улучшило доступность оказания медицинской помощи.</w:t>
      </w:r>
    </w:p>
    <w:p w:rsidR="006C1F97" w:rsidRPr="00FF3CC2" w:rsidRDefault="006C1F97" w:rsidP="00A521E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В 2018 году на базе женской консультации проводилась подготовка специалистов и оснащения оборудованием «Центра женского здоровья», который полноценно стал функционировать в начале 2019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года. В данном центре женщины могут пройти маммографию, УЗИ и 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видеокольпоскопические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исследования, а так же обратиться к специалистам онкологу, 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маммологу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и гинекологу.  </w:t>
      </w:r>
    </w:p>
    <w:p w:rsidR="006C1F97" w:rsidRPr="00FF3CC2" w:rsidRDefault="006C1F97" w:rsidP="00A521E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В различные подразделения 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>больницы были приобретены эл</w:t>
      </w:r>
      <w:r w:rsidRPr="00FF3C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ектрокардиограф </w:t>
      </w:r>
      <w:r w:rsidR="00AA1D83" w:rsidRPr="00FF3C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трёхканальный, </w:t>
      </w:r>
      <w:r w:rsidR="00AA1D83" w:rsidRPr="00FF3C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рентгеновский </w:t>
      </w:r>
      <w:r w:rsidR="00AA1D83" w:rsidRPr="00FF3C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диагностический</w:t>
      </w:r>
      <w:r w:rsidR="00AA1D83" w:rsidRPr="00FF3C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комплекс</w:t>
      </w:r>
      <w:r w:rsidRPr="00FF3C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AA1D83" w:rsidRPr="00FF3C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12-канальный телеэлектрокардиограф</w:t>
      </w:r>
      <w:r w:rsidRPr="00FF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F97" w:rsidRPr="00FF3CC2" w:rsidRDefault="006C1F97" w:rsidP="00A521E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После ремонта по проекту «Бережливая поликлиника» во взрослой поликлинике стала работать открытая регистратура с электронно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>й очередью  пациентов.  Для упро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щения записи пациентов к специалистам функционирует 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Колл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>-центр.  Активно работает кабинет диспансеризации. За 2018 год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>диспансеризацию прошли 4</w:t>
      </w:r>
      <w:r w:rsidR="006A4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865 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советчан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1D83" w:rsidRPr="00FF3CC2" w:rsidRDefault="00AA1D83" w:rsidP="00A521E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3CC2">
        <w:rPr>
          <w:rFonts w:ascii="Times New Roman" w:eastAsia="Calibri" w:hAnsi="Times New Roman" w:cs="Times New Roman"/>
          <w:sz w:val="28"/>
          <w:szCs w:val="28"/>
        </w:rPr>
        <w:t>Несмотря на проводимую совместную работу по-прежнему д</w:t>
      </w:r>
      <w:r w:rsidR="006C1F97" w:rsidRPr="00FF3CC2">
        <w:rPr>
          <w:rFonts w:ascii="Times New Roman" w:eastAsia="Calibri" w:hAnsi="Times New Roman" w:cs="Times New Roman"/>
          <w:sz w:val="28"/>
          <w:szCs w:val="28"/>
        </w:rPr>
        <w:t>ля укомплектования штата взросл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ой и детской поликлиник нужны 8  </w:t>
      </w:r>
      <w:r w:rsidR="006C1F97" w:rsidRPr="00FF3CC2">
        <w:rPr>
          <w:rFonts w:ascii="Times New Roman" w:eastAsia="Calibri" w:hAnsi="Times New Roman" w:cs="Times New Roman"/>
          <w:sz w:val="28"/>
          <w:szCs w:val="28"/>
        </w:rPr>
        <w:t>терапевтов и 4 педиатра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, отделение скорой </w:t>
      </w:r>
      <w:r w:rsidR="006C1F97" w:rsidRPr="00FF3CC2">
        <w:rPr>
          <w:rFonts w:ascii="Times New Roman" w:eastAsia="Calibri" w:hAnsi="Times New Roman" w:cs="Times New Roman"/>
          <w:sz w:val="28"/>
          <w:szCs w:val="28"/>
        </w:rPr>
        <w:t>медицинской помощи нуждается в 6 фел</w:t>
      </w:r>
      <w:r w:rsidRPr="00FF3CC2">
        <w:rPr>
          <w:rFonts w:ascii="Times New Roman" w:eastAsia="Calibri" w:hAnsi="Times New Roman" w:cs="Times New Roman"/>
          <w:sz w:val="28"/>
          <w:szCs w:val="28"/>
        </w:rPr>
        <w:t>ьдшерах и 2 врачах.</w:t>
      </w:r>
      <w:proofErr w:type="gram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Сохраняется </w:t>
      </w:r>
      <w:r w:rsidR="006C1F97" w:rsidRPr="00FF3CC2">
        <w:rPr>
          <w:rFonts w:ascii="Times New Roman" w:eastAsia="Calibri" w:hAnsi="Times New Roman" w:cs="Times New Roman"/>
          <w:sz w:val="28"/>
          <w:szCs w:val="28"/>
        </w:rPr>
        <w:t>потребность в укомпл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ектовании 5 узких специалистов. </w:t>
      </w:r>
      <w:r w:rsidR="006C1F97" w:rsidRPr="00FF3CC2">
        <w:rPr>
          <w:rFonts w:ascii="Times New Roman" w:eastAsia="Calibri" w:hAnsi="Times New Roman" w:cs="Times New Roman"/>
          <w:sz w:val="28"/>
          <w:szCs w:val="28"/>
        </w:rPr>
        <w:t>Городская больница готова п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редставить новым сотрудникам 12 </w:t>
      </w:r>
      <w:r w:rsidR="006C1F97" w:rsidRPr="00FF3CC2">
        <w:rPr>
          <w:rFonts w:ascii="Times New Roman" w:eastAsia="Calibri" w:hAnsi="Times New Roman" w:cs="Times New Roman"/>
          <w:sz w:val="28"/>
          <w:szCs w:val="28"/>
        </w:rPr>
        <w:t>служебных квартир, либо арендовать ж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илье для врачей и фельдшеров. В </w:t>
      </w:r>
      <w:r w:rsidR="006C1F97" w:rsidRPr="00FF3CC2">
        <w:rPr>
          <w:rFonts w:ascii="Times New Roman" w:eastAsia="Calibri" w:hAnsi="Times New Roman" w:cs="Times New Roman"/>
          <w:sz w:val="28"/>
          <w:szCs w:val="28"/>
        </w:rPr>
        <w:t>настоящий момент арендованное жильё предостав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лено 15 сотрудникам. </w:t>
      </w:r>
    </w:p>
    <w:p w:rsidR="006C1F97" w:rsidRPr="00FF3CC2" w:rsidRDefault="006C1F97" w:rsidP="00A521E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В текущем году </w:t>
      </w:r>
      <w:r w:rsidR="00AA156C" w:rsidRPr="00FF3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>преобразован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 xml:space="preserve">ия в лучшую сторону произошли и в </w:t>
      </w:r>
      <w:r w:rsidRPr="00FF3CC2">
        <w:rPr>
          <w:rFonts w:ascii="Times New Roman" w:eastAsia="Calibri" w:hAnsi="Times New Roman" w:cs="Times New Roman"/>
          <w:sz w:val="28"/>
          <w:szCs w:val="28"/>
        </w:rPr>
        <w:t>Советской стоматологической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 xml:space="preserve"> поликлинике. Произведен ремонт </w:t>
      </w:r>
      <w:r w:rsidRPr="00FF3CC2">
        <w:rPr>
          <w:rFonts w:ascii="Times New Roman" w:eastAsia="Calibri" w:hAnsi="Times New Roman" w:cs="Times New Roman"/>
          <w:sz w:val="28"/>
          <w:szCs w:val="28"/>
        </w:rPr>
        <w:t>физиотерапевтического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 xml:space="preserve">ортопедического </w:t>
      </w:r>
      <w:r w:rsidRPr="00FF3CC2">
        <w:rPr>
          <w:rFonts w:ascii="Times New Roman" w:eastAsia="Calibri" w:hAnsi="Times New Roman" w:cs="Times New Roman"/>
          <w:sz w:val="28"/>
          <w:szCs w:val="28"/>
        </w:rPr>
        <w:t>кабинет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>ов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 xml:space="preserve"> регистратуры, холлов, 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ко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>р</w:t>
      </w:r>
      <w:r w:rsidRPr="00FF3CC2">
        <w:rPr>
          <w:rFonts w:ascii="Times New Roman" w:eastAsia="Calibri" w:hAnsi="Times New Roman" w:cs="Times New Roman"/>
          <w:sz w:val="28"/>
          <w:szCs w:val="28"/>
        </w:rPr>
        <w:t>ридоров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и санузлов поликлиники, оборудован гардероб.</w:t>
      </w:r>
    </w:p>
    <w:p w:rsidR="006C1F97" w:rsidRPr="00FF3CC2" w:rsidRDefault="006C1F97" w:rsidP="00A521E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Все кабинеты по оснащению от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 xml:space="preserve">вечают требованиям европейского </w:t>
      </w:r>
      <w:r w:rsidRPr="00FF3CC2">
        <w:rPr>
          <w:rFonts w:ascii="Times New Roman" w:eastAsia="Calibri" w:hAnsi="Times New Roman" w:cs="Times New Roman"/>
          <w:sz w:val="28"/>
          <w:szCs w:val="28"/>
        </w:rPr>
        <w:t>качества. В регистратуре упорядочено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 xml:space="preserve"> движение потоков пациентов для </w:t>
      </w:r>
      <w:r w:rsidRPr="00FF3CC2">
        <w:rPr>
          <w:rFonts w:ascii="Times New Roman" w:eastAsia="Calibri" w:hAnsi="Times New Roman" w:cs="Times New Roman"/>
          <w:sz w:val="28"/>
          <w:szCs w:val="28"/>
        </w:rPr>
        <w:t>записи на прием к врачам.</w:t>
      </w:r>
    </w:p>
    <w:p w:rsidR="006C1F97" w:rsidRPr="00FF3CC2" w:rsidRDefault="006C1F97" w:rsidP="00A521E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>Строительство межрайоного медико-диагностического центра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остается нашей главной задачей. В 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 xml:space="preserve">настоящее время министерством </w:t>
      </w:r>
      <w:r w:rsidRPr="00FF3CC2">
        <w:rPr>
          <w:rFonts w:ascii="Times New Roman" w:eastAsia="Calibri" w:hAnsi="Times New Roman" w:cs="Times New Roman"/>
          <w:sz w:val="28"/>
          <w:szCs w:val="28"/>
        </w:rPr>
        <w:t>здравоохранения проводится перепр</w:t>
      </w:r>
      <w:r w:rsidR="00AA1D83" w:rsidRPr="00FF3CC2">
        <w:rPr>
          <w:rFonts w:ascii="Times New Roman" w:eastAsia="Calibri" w:hAnsi="Times New Roman" w:cs="Times New Roman"/>
          <w:sz w:val="28"/>
          <w:szCs w:val="28"/>
        </w:rPr>
        <w:t xml:space="preserve">оектирование с целью расширения </w:t>
      </w:r>
      <w:r w:rsidRPr="00FF3CC2">
        <w:rPr>
          <w:rFonts w:ascii="Times New Roman" w:eastAsia="Calibri" w:hAnsi="Times New Roman" w:cs="Times New Roman"/>
          <w:sz w:val="28"/>
          <w:szCs w:val="28"/>
        </w:rPr>
        <w:t>функционала будущего Центра по организации медицинских услуг.</w:t>
      </w:r>
    </w:p>
    <w:p w:rsidR="00AA156C" w:rsidRPr="00FF3CC2" w:rsidRDefault="00AA156C" w:rsidP="00A521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DBC" w:rsidRPr="00AA5DBC" w:rsidRDefault="00AA5DBC" w:rsidP="00AA5DBC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DB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Многофункциональный центр предоставления</w:t>
      </w:r>
    </w:p>
    <w:p w:rsidR="001933C3" w:rsidRPr="00AA5DBC" w:rsidRDefault="00AA5DBC" w:rsidP="00AA5DBC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D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государственных и муниципальных услуг</w:t>
      </w:r>
      <w:r w:rsidR="00DE199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(МФЦ)</w:t>
      </w:r>
    </w:p>
    <w:p w:rsidR="0006652C" w:rsidRPr="00FF3CC2" w:rsidRDefault="0006652C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В декабре 2018 года исполнилось четыре года с момента открытия МФЦ. На сегодняшний день МФЦ оказывает более 200 государственных и муниципальных услуг. Услуги населению оказывают 9 универсальных окон приема. </w:t>
      </w:r>
      <w:r w:rsidR="006C1F97" w:rsidRPr="00FF3CC2">
        <w:rPr>
          <w:rFonts w:ascii="Times New Roman" w:eastAsia="Calibri" w:hAnsi="Times New Roman" w:cs="Times New Roman"/>
          <w:sz w:val="28"/>
          <w:szCs w:val="28"/>
        </w:rPr>
        <w:t xml:space="preserve">Специально 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для удобства жителей нашего города в МФЦ предусмотрен гибкий график приема заявителей с возможностью подачи документов в вечернее время и в выходной день. </w:t>
      </w:r>
    </w:p>
    <w:p w:rsidR="0006652C" w:rsidRPr="00FF3CC2" w:rsidRDefault="0006652C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Наиболее востребованными услугами являются услуги Федеральной налоговой службы, Пенсионного фонда, центра социальной поддержки населения и 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652C" w:rsidRDefault="0006652C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Важный аспект деятельности МФЦ это регистрация граждан на общероссийском портале государственных услуг. В прошедшем году на данном портале было зарегистрировано более 4 тысяч жителей нашего города. </w:t>
      </w:r>
      <w:r w:rsidR="006C1F97" w:rsidRPr="00FF3CC2">
        <w:rPr>
          <w:rFonts w:ascii="Times New Roman" w:eastAsia="Calibri" w:hAnsi="Times New Roman" w:cs="Times New Roman"/>
          <w:sz w:val="28"/>
          <w:szCs w:val="28"/>
        </w:rPr>
        <w:t>Для оказания методической помощи п</w:t>
      </w:r>
      <w:r w:rsidRPr="00FF3CC2">
        <w:rPr>
          <w:rFonts w:ascii="Times New Roman" w:eastAsia="Calibri" w:hAnsi="Times New Roman" w:cs="Times New Roman"/>
          <w:sz w:val="28"/>
          <w:szCs w:val="28"/>
        </w:rPr>
        <w:t>роводились дни открытых дверей, на которых сотрудники многофункционального центра обучали всех желающих пользоваться порталом. Граждане, зарегистрировавшиеся на портале</w:t>
      </w:r>
      <w:r w:rsidR="00AA5DBC">
        <w:rPr>
          <w:rFonts w:ascii="Times New Roman" w:eastAsia="Calibri" w:hAnsi="Times New Roman" w:cs="Times New Roman"/>
          <w:sz w:val="28"/>
          <w:szCs w:val="28"/>
        </w:rPr>
        <w:t>,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могут самостоятельно подать заявление на получение государственных услуг. Госпошлина в этом случае оплачивается в размере 70% от </w:t>
      </w:r>
      <w:proofErr w:type="gramStart"/>
      <w:r w:rsidRPr="00FF3CC2">
        <w:rPr>
          <w:rFonts w:ascii="Times New Roman" w:eastAsia="Calibri" w:hAnsi="Times New Roman" w:cs="Times New Roman"/>
          <w:sz w:val="28"/>
          <w:szCs w:val="28"/>
        </w:rPr>
        <w:t>номинальной</w:t>
      </w:r>
      <w:proofErr w:type="gramEnd"/>
      <w:r w:rsidRPr="00FF3CC2">
        <w:rPr>
          <w:rFonts w:ascii="Times New Roman" w:eastAsia="Calibri" w:hAnsi="Times New Roman" w:cs="Times New Roman"/>
          <w:sz w:val="28"/>
          <w:szCs w:val="28"/>
        </w:rPr>
        <w:t>. Таким образом</w:t>
      </w:r>
      <w:r w:rsidR="00AA5DBC">
        <w:rPr>
          <w:rFonts w:ascii="Times New Roman" w:eastAsia="Calibri" w:hAnsi="Times New Roman" w:cs="Times New Roman"/>
          <w:sz w:val="28"/>
          <w:szCs w:val="28"/>
        </w:rPr>
        <w:t>,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это еще и экономия денежных средств горожан.</w:t>
      </w:r>
    </w:p>
    <w:p w:rsidR="00DE1999" w:rsidRPr="00FF3CC2" w:rsidRDefault="00DE1999" w:rsidP="00A521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999">
        <w:rPr>
          <w:rFonts w:ascii="Times New Roman" w:eastAsia="Calibri" w:hAnsi="Times New Roman" w:cs="Times New Roman"/>
          <w:sz w:val="28"/>
          <w:szCs w:val="28"/>
        </w:rPr>
        <w:t>Кроме того, МФЦ оказывает населению услуги на платной основе. Составление проектов договоров гражданско-правового характера, цветная фотопечать на документы, заполнение бланков федеральной налоговой службы и оформление квалифиц</w:t>
      </w:r>
      <w:r>
        <w:rPr>
          <w:rFonts w:ascii="Times New Roman" w:eastAsia="Calibri" w:hAnsi="Times New Roman" w:cs="Times New Roman"/>
          <w:sz w:val="28"/>
          <w:szCs w:val="28"/>
        </w:rPr>
        <w:t>ированной электронной подписи – в</w:t>
      </w:r>
      <w:r w:rsidRPr="00DE1999">
        <w:rPr>
          <w:rFonts w:ascii="Times New Roman" w:eastAsia="Calibri" w:hAnsi="Times New Roman" w:cs="Times New Roman"/>
          <w:sz w:val="28"/>
          <w:szCs w:val="28"/>
        </w:rPr>
        <w:t>се эти услуги можно получить в МФЦ.</w:t>
      </w:r>
    </w:p>
    <w:p w:rsidR="00DE1999" w:rsidRDefault="0006652C" w:rsidP="00DE199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В целом, создание и развитие МФЦ нацелено на удобство горожан, </w:t>
      </w:r>
      <w:r w:rsidR="006C1F97" w:rsidRPr="00FF3CC2">
        <w:rPr>
          <w:rFonts w:ascii="Times New Roman" w:eastAsia="Calibri" w:hAnsi="Times New Roman" w:cs="Times New Roman"/>
          <w:sz w:val="28"/>
          <w:szCs w:val="28"/>
        </w:rPr>
        <w:t xml:space="preserve">экономию их времени и средств, и 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МФЦ эту задачу решает.</w:t>
      </w:r>
    </w:p>
    <w:p w:rsidR="0006652C" w:rsidRPr="00FF3CC2" w:rsidRDefault="0006652C" w:rsidP="00A521E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В заключение хотелось бы отметить, что существует ещё много нерешённых задач. Все мы понимаем, что есть вопросы, которые можно решить сегодня и сейчас, а есть вопросы, которые требуют долговременной перспективы. </w:t>
      </w:r>
    </w:p>
    <w:p w:rsidR="000E70C9" w:rsidRPr="00DE1999" w:rsidRDefault="0006652C" w:rsidP="00DE1999">
      <w:pPr>
        <w:spacing w:after="0" w:line="276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любого развития всегда есть трудности и препятствия. Поэтому только совместными усилиями мы прид</w:t>
      </w:r>
      <w:r w:rsidR="00AA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к нашей главной цели, а это </w:t>
      </w:r>
      <w:r w:rsidR="006C1F97" w:rsidRPr="00F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комфортные условия проживания </w:t>
      </w:r>
      <w:proofErr w:type="spellStart"/>
      <w:r w:rsidRPr="00FF3CC2">
        <w:rPr>
          <w:rFonts w:ascii="Times New Roman" w:eastAsia="Calibri" w:hAnsi="Times New Roman" w:cs="Times New Roman"/>
          <w:sz w:val="28"/>
          <w:szCs w:val="28"/>
        </w:rPr>
        <w:t>советчан</w:t>
      </w:r>
      <w:proofErr w:type="spellEnd"/>
      <w:r w:rsidRPr="00FF3CC2">
        <w:rPr>
          <w:rFonts w:ascii="Times New Roman" w:eastAsia="Calibri" w:hAnsi="Times New Roman" w:cs="Times New Roman"/>
          <w:sz w:val="28"/>
          <w:szCs w:val="28"/>
        </w:rPr>
        <w:t xml:space="preserve"> и уверенность в завтрашнем дне каждого жителя нашего города. Только совместными усилиями, нашим неравнодушием к окружающим, мы сделаем город лучше, красивее и создадим условия для его светлого будущего!</w:t>
      </w:r>
    </w:p>
    <w:p w:rsidR="00963BE6" w:rsidRPr="00FF3CC2" w:rsidRDefault="000E70C9" w:rsidP="00DE1999">
      <w:pPr>
        <w:spacing w:line="276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963BE6" w:rsidRPr="00FF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4B6"/>
    <w:multiLevelType w:val="multilevel"/>
    <w:tmpl w:val="7F38F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16CB5"/>
    <w:multiLevelType w:val="hybridMultilevel"/>
    <w:tmpl w:val="E9BC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AD"/>
    <w:rsid w:val="00017E5C"/>
    <w:rsid w:val="00027F1F"/>
    <w:rsid w:val="00066082"/>
    <w:rsid w:val="0006652C"/>
    <w:rsid w:val="000709C9"/>
    <w:rsid w:val="000E4F3B"/>
    <w:rsid w:val="000E70C9"/>
    <w:rsid w:val="000F70BB"/>
    <w:rsid w:val="00117949"/>
    <w:rsid w:val="00122976"/>
    <w:rsid w:val="001434C4"/>
    <w:rsid w:val="00147BA7"/>
    <w:rsid w:val="001572DA"/>
    <w:rsid w:val="001933C3"/>
    <w:rsid w:val="001B0D61"/>
    <w:rsid w:val="001B3F7D"/>
    <w:rsid w:val="001B5586"/>
    <w:rsid w:val="001B648E"/>
    <w:rsid w:val="001B7C75"/>
    <w:rsid w:val="001D4E42"/>
    <w:rsid w:val="001D53FF"/>
    <w:rsid w:val="001D5BD6"/>
    <w:rsid w:val="00215217"/>
    <w:rsid w:val="002356D1"/>
    <w:rsid w:val="00277025"/>
    <w:rsid w:val="002801AD"/>
    <w:rsid w:val="002A1DA6"/>
    <w:rsid w:val="002C2CB7"/>
    <w:rsid w:val="002D0FE8"/>
    <w:rsid w:val="002E3F90"/>
    <w:rsid w:val="002F554A"/>
    <w:rsid w:val="00313DC1"/>
    <w:rsid w:val="00316AD9"/>
    <w:rsid w:val="0032651A"/>
    <w:rsid w:val="0033084C"/>
    <w:rsid w:val="00365B4D"/>
    <w:rsid w:val="003906B3"/>
    <w:rsid w:val="00433247"/>
    <w:rsid w:val="00464D4A"/>
    <w:rsid w:val="0047391B"/>
    <w:rsid w:val="004A5B53"/>
    <w:rsid w:val="004B231A"/>
    <w:rsid w:val="004C1118"/>
    <w:rsid w:val="004C4E94"/>
    <w:rsid w:val="004E5F5D"/>
    <w:rsid w:val="00505B67"/>
    <w:rsid w:val="00513C87"/>
    <w:rsid w:val="00533231"/>
    <w:rsid w:val="005A679E"/>
    <w:rsid w:val="005B571C"/>
    <w:rsid w:val="005C0968"/>
    <w:rsid w:val="005C2EAF"/>
    <w:rsid w:val="005D1478"/>
    <w:rsid w:val="005E3A0C"/>
    <w:rsid w:val="005F7D5A"/>
    <w:rsid w:val="0061576E"/>
    <w:rsid w:val="0063472C"/>
    <w:rsid w:val="006525DC"/>
    <w:rsid w:val="00673CF1"/>
    <w:rsid w:val="00696D54"/>
    <w:rsid w:val="006A454B"/>
    <w:rsid w:val="006C1F97"/>
    <w:rsid w:val="006C25FD"/>
    <w:rsid w:val="006E436C"/>
    <w:rsid w:val="006F31E9"/>
    <w:rsid w:val="006F7CD6"/>
    <w:rsid w:val="00702463"/>
    <w:rsid w:val="00710599"/>
    <w:rsid w:val="00715BCA"/>
    <w:rsid w:val="007479DD"/>
    <w:rsid w:val="007971AB"/>
    <w:rsid w:val="007D1A15"/>
    <w:rsid w:val="007E1837"/>
    <w:rsid w:val="008032B5"/>
    <w:rsid w:val="008316E8"/>
    <w:rsid w:val="00873B1E"/>
    <w:rsid w:val="008865E0"/>
    <w:rsid w:val="00891412"/>
    <w:rsid w:val="008D2DE8"/>
    <w:rsid w:val="00913A92"/>
    <w:rsid w:val="00917185"/>
    <w:rsid w:val="00923C52"/>
    <w:rsid w:val="00925AFA"/>
    <w:rsid w:val="009278B6"/>
    <w:rsid w:val="00945C8C"/>
    <w:rsid w:val="00954362"/>
    <w:rsid w:val="00963BE6"/>
    <w:rsid w:val="009816E2"/>
    <w:rsid w:val="00997113"/>
    <w:rsid w:val="009A0683"/>
    <w:rsid w:val="009A10A6"/>
    <w:rsid w:val="009A450D"/>
    <w:rsid w:val="009A6ED5"/>
    <w:rsid w:val="009B236E"/>
    <w:rsid w:val="009C7C85"/>
    <w:rsid w:val="009D331E"/>
    <w:rsid w:val="009F26E6"/>
    <w:rsid w:val="00A008C5"/>
    <w:rsid w:val="00A07740"/>
    <w:rsid w:val="00A37FC1"/>
    <w:rsid w:val="00A42415"/>
    <w:rsid w:val="00A521E6"/>
    <w:rsid w:val="00A628EC"/>
    <w:rsid w:val="00A64CBD"/>
    <w:rsid w:val="00A72EC8"/>
    <w:rsid w:val="00A73DA1"/>
    <w:rsid w:val="00A90F4E"/>
    <w:rsid w:val="00AA156C"/>
    <w:rsid w:val="00AA16A0"/>
    <w:rsid w:val="00AA1D83"/>
    <w:rsid w:val="00AA5DBC"/>
    <w:rsid w:val="00AB4268"/>
    <w:rsid w:val="00AB7912"/>
    <w:rsid w:val="00AD081C"/>
    <w:rsid w:val="00AF4A54"/>
    <w:rsid w:val="00B0645B"/>
    <w:rsid w:val="00B14084"/>
    <w:rsid w:val="00B15465"/>
    <w:rsid w:val="00B17FAB"/>
    <w:rsid w:val="00B51961"/>
    <w:rsid w:val="00B84F68"/>
    <w:rsid w:val="00B94805"/>
    <w:rsid w:val="00BB6CCE"/>
    <w:rsid w:val="00BD6B4F"/>
    <w:rsid w:val="00BE3784"/>
    <w:rsid w:val="00C44213"/>
    <w:rsid w:val="00C51BAA"/>
    <w:rsid w:val="00C670A7"/>
    <w:rsid w:val="00C86744"/>
    <w:rsid w:val="00C86BC8"/>
    <w:rsid w:val="00CB3DA3"/>
    <w:rsid w:val="00CB5B8A"/>
    <w:rsid w:val="00CC79A2"/>
    <w:rsid w:val="00CE20A0"/>
    <w:rsid w:val="00CE3968"/>
    <w:rsid w:val="00CE3F1E"/>
    <w:rsid w:val="00CF6228"/>
    <w:rsid w:val="00D26BDF"/>
    <w:rsid w:val="00D26C6E"/>
    <w:rsid w:val="00D31730"/>
    <w:rsid w:val="00D524CC"/>
    <w:rsid w:val="00D67895"/>
    <w:rsid w:val="00D7654B"/>
    <w:rsid w:val="00D834E5"/>
    <w:rsid w:val="00DA7B25"/>
    <w:rsid w:val="00DB3B8A"/>
    <w:rsid w:val="00DC7AD5"/>
    <w:rsid w:val="00DE1999"/>
    <w:rsid w:val="00DE3349"/>
    <w:rsid w:val="00DF75E8"/>
    <w:rsid w:val="00E26698"/>
    <w:rsid w:val="00E43F6B"/>
    <w:rsid w:val="00E53A54"/>
    <w:rsid w:val="00E66259"/>
    <w:rsid w:val="00E7576C"/>
    <w:rsid w:val="00E900D0"/>
    <w:rsid w:val="00EA7F0E"/>
    <w:rsid w:val="00EB0C0B"/>
    <w:rsid w:val="00EC5046"/>
    <w:rsid w:val="00F137E0"/>
    <w:rsid w:val="00F23F9C"/>
    <w:rsid w:val="00F7340D"/>
    <w:rsid w:val="00FE6D51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;Полужирный"/>
    <w:basedOn w:val="a0"/>
    <w:rsid w:val="00925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925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3pt">
    <w:name w:val="Основной текст (3) + 13 pt;Не полужирный"/>
    <w:basedOn w:val="a0"/>
    <w:rsid w:val="00925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925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925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D5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16AD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E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3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rsid w:val="00027F1F"/>
    <w:pPr>
      <w:spacing w:after="0" w:line="48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27F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;Полужирный"/>
    <w:basedOn w:val="a0"/>
    <w:rsid w:val="00925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925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3pt">
    <w:name w:val="Основной текст (3) + 13 pt;Не полужирный"/>
    <w:basedOn w:val="a0"/>
    <w:rsid w:val="00925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925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925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D5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16AD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E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3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rsid w:val="00027F1F"/>
    <w:pPr>
      <w:spacing w:after="0" w:line="48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27F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10A6-CF01-4C87-AB29-01D00881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6008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User</cp:lastModifiedBy>
  <cp:revision>3</cp:revision>
  <cp:lastPrinted>2019-02-21T07:48:00Z</cp:lastPrinted>
  <dcterms:created xsi:type="dcterms:W3CDTF">2019-02-21T13:01:00Z</dcterms:created>
  <dcterms:modified xsi:type="dcterms:W3CDTF">2019-02-21T13:05:00Z</dcterms:modified>
</cp:coreProperties>
</file>